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64" w:rsidRPr="009A04FF" w:rsidRDefault="00917D64" w:rsidP="00917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917D64" w:rsidRPr="009A04FF" w:rsidRDefault="00917D64" w:rsidP="00917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04FF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9A04F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3</w:t>
      </w: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УТВЕРЖДАЮ _____ </w:t>
      </w:r>
      <w:r w:rsidRPr="009A04FF">
        <w:rPr>
          <w:rFonts w:ascii="Times New Roman" w:hAnsi="Times New Roman" w:cs="Times New Roman"/>
          <w:sz w:val="28"/>
          <w:szCs w:val="28"/>
        </w:rPr>
        <w:tab/>
      </w:r>
    </w:p>
    <w:p w:rsidR="00917D64" w:rsidRPr="009A04FF" w:rsidRDefault="00917D64" w:rsidP="00917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Директор школы  </w:t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proofErr w:type="spellStart"/>
      <w:r w:rsidRPr="009A04FF">
        <w:rPr>
          <w:rFonts w:ascii="Times New Roman" w:hAnsi="Times New Roman" w:cs="Times New Roman"/>
          <w:sz w:val="28"/>
          <w:szCs w:val="28"/>
        </w:rPr>
        <w:t>Шумак</w:t>
      </w:r>
      <w:proofErr w:type="spellEnd"/>
      <w:r w:rsidRPr="009A04FF">
        <w:rPr>
          <w:rFonts w:ascii="Times New Roman" w:hAnsi="Times New Roman" w:cs="Times New Roman"/>
          <w:sz w:val="28"/>
          <w:szCs w:val="28"/>
        </w:rPr>
        <w:t xml:space="preserve"> Н.Я.</w:t>
      </w:r>
    </w:p>
    <w:p w:rsidR="00917D64" w:rsidRPr="009A04FF" w:rsidRDefault="00917D64" w:rsidP="00917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  <w:t xml:space="preserve">                                «     » ____ 20</w:t>
      </w:r>
      <w:r w:rsidR="009A04FF" w:rsidRPr="009A04FF">
        <w:rPr>
          <w:rFonts w:ascii="Times New Roman" w:hAnsi="Times New Roman" w:cs="Times New Roman"/>
          <w:sz w:val="28"/>
          <w:szCs w:val="28"/>
        </w:rPr>
        <w:t>22</w:t>
      </w:r>
      <w:r w:rsidRPr="009A04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40"/>
          <w:szCs w:val="28"/>
        </w:rPr>
      </w:pPr>
    </w:p>
    <w:p w:rsidR="00917D64" w:rsidRPr="009A04FF" w:rsidRDefault="00917D64" w:rsidP="00917D6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A04FF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917D64" w:rsidRPr="009A04FF" w:rsidRDefault="00917D64" w:rsidP="00917D6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A04FF">
        <w:rPr>
          <w:rFonts w:ascii="Times New Roman" w:hAnsi="Times New Roman" w:cs="Times New Roman"/>
          <w:b/>
          <w:sz w:val="40"/>
          <w:szCs w:val="28"/>
        </w:rPr>
        <w:t xml:space="preserve"> школьного лагеря дневного пребывания </w:t>
      </w:r>
    </w:p>
    <w:p w:rsidR="00917D64" w:rsidRPr="009A04FF" w:rsidRDefault="00917D64" w:rsidP="00917D6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A04FF">
        <w:rPr>
          <w:rFonts w:ascii="Times New Roman" w:hAnsi="Times New Roman" w:cs="Times New Roman"/>
          <w:b/>
          <w:sz w:val="40"/>
          <w:szCs w:val="28"/>
        </w:rPr>
        <w:t>«</w:t>
      </w:r>
      <w:r w:rsidR="009A04FF" w:rsidRPr="009A04FF">
        <w:rPr>
          <w:rFonts w:ascii="Times New Roman" w:hAnsi="Times New Roman" w:cs="Times New Roman"/>
          <w:b/>
          <w:sz w:val="40"/>
          <w:szCs w:val="28"/>
        </w:rPr>
        <w:t>Юный патриот</w:t>
      </w:r>
      <w:r w:rsidRPr="009A04FF">
        <w:rPr>
          <w:rFonts w:ascii="Times New Roman" w:hAnsi="Times New Roman" w:cs="Times New Roman"/>
          <w:b/>
          <w:sz w:val="40"/>
          <w:szCs w:val="28"/>
        </w:rPr>
        <w:t>»</w:t>
      </w:r>
    </w:p>
    <w:p w:rsidR="00917D64" w:rsidRPr="009A04FF" w:rsidRDefault="00917D64" w:rsidP="00917D6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A04FF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917D64" w:rsidRPr="009A04FF" w:rsidRDefault="00917D64" w:rsidP="00917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04FF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9A0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4FF" w:rsidRDefault="00917D64" w:rsidP="009A0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>20</w:t>
      </w:r>
      <w:r w:rsidR="009A04FF" w:rsidRPr="009A04FF">
        <w:rPr>
          <w:rFonts w:ascii="Times New Roman" w:hAnsi="Times New Roman" w:cs="Times New Roman"/>
          <w:sz w:val="28"/>
          <w:szCs w:val="28"/>
        </w:rPr>
        <w:t>22</w:t>
      </w:r>
      <w:r w:rsidRPr="009A04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24CA" w:rsidRPr="009A04FF" w:rsidRDefault="00AC4446" w:rsidP="009A0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1049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1812"/>
        <w:gridCol w:w="8079"/>
      </w:tblGrid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2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8079" w:type="dxa"/>
            <w:vAlign w:val="center"/>
            <w:hideMark/>
          </w:tcPr>
          <w:p w:rsidR="004224CA" w:rsidRPr="009A04FF" w:rsidRDefault="00AC4446" w:rsidP="00AC4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патриотической направленности </w:t>
            </w:r>
            <w:r w:rsidRPr="009A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«Юный патриот»</w:t>
            </w:r>
          </w:p>
        </w:tc>
      </w:tr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ограммы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воспитательного пространства, обеспечивающего необходимые условия для оздоровления детей, пробуждения чувства долга, формирования патриотического сознания, желания изучить историю своей Родины.</w:t>
            </w:r>
          </w:p>
        </w:tc>
      </w:tr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AC4446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4446" w:rsidRPr="009A04F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4224CA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МБОУ КСОШ №3  в возрасте от 7 до 15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лет, в том числе:</w:t>
            </w:r>
          </w:p>
          <w:p w:rsidR="004224CA" w:rsidRPr="009A04FF" w:rsidRDefault="00AC4446" w:rsidP="009A04FF">
            <w:pPr>
              <w:pStyle w:val="ab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з социально незащищённых категорий (малообеспеченные, многодетные, неполные семьи).</w:t>
            </w:r>
          </w:p>
          <w:p w:rsidR="004224CA" w:rsidRPr="009A04FF" w:rsidRDefault="00AC4446" w:rsidP="009A04FF">
            <w:pPr>
              <w:pStyle w:val="ab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есовершеннолетние дети «группы риска».</w:t>
            </w:r>
          </w:p>
          <w:p w:rsidR="004224CA" w:rsidRPr="009A04FF" w:rsidRDefault="00AC4446" w:rsidP="009A04FF">
            <w:pPr>
              <w:pStyle w:val="ab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ети сироты и дети, оставшиеся без попечения родителей.</w:t>
            </w:r>
          </w:p>
          <w:p w:rsidR="004224CA" w:rsidRPr="009A04FF" w:rsidRDefault="004224CA" w:rsidP="009A0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/количество детей и подростков, которые могут принять участие в программе-100 человек/</w:t>
            </w:r>
          </w:p>
        </w:tc>
      </w:tr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2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807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1 смены с </w:t>
            </w:r>
            <w:r w:rsidR="00AC4446" w:rsidRPr="009A04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01.06.2022</w:t>
            </w:r>
            <w:r w:rsidRPr="009A04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по </w:t>
            </w:r>
            <w:r w:rsidR="00AC4446" w:rsidRPr="009A04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24</w:t>
            </w:r>
            <w:r w:rsidRPr="009A04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.06.20</w:t>
            </w:r>
            <w:r w:rsidR="00AC4446" w:rsidRPr="009A04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22г.</w:t>
            </w:r>
          </w:p>
        </w:tc>
      </w:tr>
      <w:tr w:rsidR="004224CA" w:rsidRPr="009A04FF" w:rsidTr="009A04FF">
        <w:trPr>
          <w:trHeight w:val="1998"/>
        </w:trPr>
        <w:tc>
          <w:tcPr>
            <w:tcW w:w="599" w:type="dxa"/>
            <w:vAlign w:val="center"/>
            <w:hideMark/>
          </w:tcPr>
          <w:p w:rsidR="004224CA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0A15A2" w:rsidRDefault="000A15A2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4224CA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  <w:p w:rsidR="000A15A2" w:rsidRDefault="000A15A2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Культурно-историческое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</w:p>
          <w:p w:rsidR="009A04FF" w:rsidRPr="000A15A2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</w:t>
            </w:r>
            <w:r w:rsid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4224CA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  <w:p w:rsidR="000A15A2" w:rsidRPr="009A04FF" w:rsidRDefault="000A15A2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4224CA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 направлена  </w:t>
            </w:r>
            <w:proofErr w:type="gramStart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224CA" w:rsidRPr="009A04FF" w:rsidRDefault="00AC4446" w:rsidP="009A04FF">
            <w:pPr>
              <w:pStyle w:val="ab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нравственно устойчивой цельной личности, обладающей такими моральными качествами, как добросовестность, честность, коллективизм, </w:t>
            </w:r>
            <w:hyperlink r:id="rId7" w:tooltip="Уважение к старшим" w:history="1">
              <w:r w:rsidR="004224CA" w:rsidRPr="009A04F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уважение к старшему</w:t>
              </w:r>
            </w:hyperlink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поколению, мужество, любовь к Родине и своему народу;</w:t>
            </w:r>
          </w:p>
          <w:p w:rsidR="004224CA" w:rsidRPr="009A04FF" w:rsidRDefault="00086B27" w:rsidP="009A04FF">
            <w:pPr>
              <w:pStyle w:val="ab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социальной активности, направленной на служение интересам своего Отечества;</w:t>
            </w:r>
          </w:p>
          <w:p w:rsidR="004224CA" w:rsidRPr="009A04FF" w:rsidRDefault="00086B27" w:rsidP="009A04FF">
            <w:pPr>
              <w:pStyle w:val="ab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позитивного отношения к здоровому образу жизни, воспитание активной жизненной позиции в отношении собственного здоровья,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бережного отношения к природе, к </w:t>
            </w: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историческому и духовному наследию своей Родины.</w:t>
            </w:r>
          </w:p>
        </w:tc>
      </w:tr>
      <w:tr w:rsidR="00086B27" w:rsidRPr="009A04FF" w:rsidTr="009A04FF">
        <w:trPr>
          <w:trHeight w:val="7575"/>
        </w:trPr>
        <w:tc>
          <w:tcPr>
            <w:tcW w:w="599" w:type="dxa"/>
            <w:vAlign w:val="center"/>
            <w:hideMark/>
          </w:tcPr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086B27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  <w:p w:rsidR="000A15A2" w:rsidRDefault="000A15A2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P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086B27" w:rsidRPr="000A15A2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A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детей: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и психическое оздоровление.</w:t>
            </w:r>
          </w:p>
          <w:p w:rsidR="009A04FF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опыта общения со сверстниками.</w:t>
            </w:r>
          </w:p>
          <w:p w:rsidR="009A04FF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Самореализация в творческой и </w:t>
            </w:r>
            <w:hyperlink r:id="rId8" w:tooltip="Образовательная деятельность" w:history="1">
              <w:r w:rsidRPr="009A04F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познавательной деятельности</w:t>
              </w:r>
            </w:hyperlink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патриотической и гражданской активности.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важнейших духовно - нравственных качеств.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лидерских качеств и умений.</w:t>
            </w:r>
          </w:p>
          <w:p w:rsidR="00086B27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мотивации на познавательную деятельность.</w:t>
            </w:r>
          </w:p>
          <w:p w:rsidR="00086B27" w:rsidRPr="000A15A2" w:rsidRDefault="00086B27" w:rsidP="00422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15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педагогов реализация программы позволит: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работу по формированию  патриотизма  как важнейшей духовно-нравственной и социальной  ценности в воспитании человека.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уровень эффективной социализации детей и подростков «группы риска».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новый методический опыт системы обработки, хранения и воспроизводства лучшего опыта работы.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повысить методический уровень вожатых </w:t>
            </w:r>
          </w:p>
          <w:p w:rsidR="009A04FF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приобрести опыт помощи ребёнку понять себя, поверить в свои силы, создать ситуацию успеха</w:t>
            </w:r>
            <w:r w:rsid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4FF" w:rsidRPr="009A04FF" w:rsidTr="009A04FF">
        <w:trPr>
          <w:trHeight w:val="765"/>
        </w:trPr>
        <w:tc>
          <w:tcPr>
            <w:tcW w:w="599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12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8079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Кодинская</w:t>
            </w:r>
            <w:proofErr w:type="spellEnd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 №3»</w:t>
            </w:r>
          </w:p>
        </w:tc>
      </w:tr>
      <w:tr w:rsidR="009A04FF" w:rsidRPr="009A04FF" w:rsidTr="00F70356">
        <w:trPr>
          <w:trHeight w:val="720"/>
        </w:trPr>
        <w:tc>
          <w:tcPr>
            <w:tcW w:w="599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703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 программы</w:t>
            </w:r>
          </w:p>
        </w:tc>
        <w:tc>
          <w:tcPr>
            <w:tcW w:w="8079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 Попова Е.В.</w:t>
            </w:r>
          </w:p>
        </w:tc>
      </w:tr>
      <w:tr w:rsidR="00F70356" w:rsidRPr="009A04FF" w:rsidTr="00F70356">
        <w:trPr>
          <w:trHeight w:val="895"/>
        </w:trPr>
        <w:tc>
          <w:tcPr>
            <w:tcW w:w="599" w:type="dxa"/>
            <w:vAlign w:val="center"/>
            <w:hideMark/>
          </w:tcPr>
          <w:p w:rsidR="00F70356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Ф. И.О. руководителя организации</w:t>
            </w:r>
          </w:p>
        </w:tc>
        <w:tc>
          <w:tcPr>
            <w:tcW w:w="8079" w:type="dxa"/>
            <w:vAlign w:val="center"/>
            <w:hideMark/>
          </w:tcPr>
          <w:p w:rsidR="00F70356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школы: </w:t>
            </w:r>
            <w:proofErr w:type="spellStart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Шумак</w:t>
            </w:r>
            <w:proofErr w:type="spellEnd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Н.Я.</w:t>
            </w:r>
          </w:p>
          <w:p w:rsidR="000A15A2" w:rsidRPr="009A04FF" w:rsidRDefault="000A15A2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0356" w:rsidRPr="009A04FF" w:rsidTr="009A04FF">
        <w:trPr>
          <w:trHeight w:val="915"/>
        </w:trPr>
        <w:tc>
          <w:tcPr>
            <w:tcW w:w="599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12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proofErr w:type="spellStart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факс</w:t>
            </w:r>
            <w:proofErr w:type="gramStart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лектронный</w:t>
            </w:r>
            <w:proofErr w:type="spellEnd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8079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8(39143)21810</w:t>
            </w:r>
          </w:p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kod_shkola3@mail.ru</w:t>
            </w:r>
          </w:p>
        </w:tc>
      </w:tr>
      <w:tr w:rsidR="00F70356" w:rsidRPr="009A04FF" w:rsidTr="00F70356">
        <w:trPr>
          <w:trHeight w:val="846"/>
        </w:trPr>
        <w:tc>
          <w:tcPr>
            <w:tcW w:w="599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12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8079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2022г.</w:t>
            </w:r>
          </w:p>
        </w:tc>
      </w:tr>
    </w:tbl>
    <w:p w:rsidR="00B91A84" w:rsidRDefault="00B91A84"/>
    <w:p w:rsidR="000A15A2" w:rsidRDefault="000A15A2" w:rsidP="00F70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5A2" w:rsidRDefault="000A15A2" w:rsidP="00F70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4CA" w:rsidRPr="00F70356" w:rsidRDefault="004224CA" w:rsidP="000A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24CA" w:rsidRPr="00F70356" w:rsidRDefault="004224CA" w:rsidP="00F70356">
      <w:pPr>
        <w:pStyle w:val="a3"/>
        <w:jc w:val="both"/>
        <w:rPr>
          <w:sz w:val="28"/>
          <w:szCs w:val="28"/>
        </w:rPr>
      </w:pPr>
      <w:r w:rsidRPr="00F70356">
        <w:rPr>
          <w:sz w:val="28"/>
          <w:szCs w:val="28"/>
        </w:rPr>
        <w:t xml:space="preserve">В летний период наиболее актуальной для школ является задача организации содержательного и оздоровительного отдыха детей и подростков. Провести отдых с пользой для своего физического и эмоционального здоровья, позволяет лагерь дневного пребывания при школе, который является сферой активного отдыха, разнообразной общественно - значимой </w:t>
      </w:r>
      <w:proofErr w:type="spellStart"/>
      <w:r w:rsidRPr="00F70356">
        <w:rPr>
          <w:sz w:val="28"/>
          <w:szCs w:val="28"/>
        </w:rPr>
        <w:t>досуговой</w:t>
      </w:r>
      <w:proofErr w:type="spellEnd"/>
      <w:r w:rsidRPr="00F70356">
        <w:rPr>
          <w:sz w:val="28"/>
          <w:szCs w:val="28"/>
        </w:rPr>
        <w:t xml:space="preserve"> деятельностью. Летний лагерь является, с одной стороны, формой организации </w:t>
      </w:r>
      <w:hyperlink r:id="rId9" w:tooltip="Время свободное" w:history="1">
        <w:r w:rsidRPr="00F70356">
          <w:rPr>
            <w:rStyle w:val="a4"/>
            <w:color w:val="auto"/>
            <w:sz w:val="28"/>
            <w:szCs w:val="28"/>
            <w:u w:val="none"/>
          </w:rPr>
          <w:t>свободного времени</w:t>
        </w:r>
      </w:hyperlink>
      <w:r w:rsidRPr="00F70356">
        <w:rPr>
          <w:sz w:val="28"/>
          <w:szCs w:val="28"/>
        </w:rPr>
        <w:t xml:space="preserve"> детей разного возраста, пола и уровня развития, с другой – пространство для оздоровления, развития художественного, технического, социального творчества, развития и проявления одних из важных качеств личности - патриотических.</w:t>
      </w:r>
    </w:p>
    <w:p w:rsidR="004224CA" w:rsidRPr="00F70356" w:rsidRDefault="004224CA" w:rsidP="00F70356">
      <w:pPr>
        <w:pStyle w:val="a3"/>
        <w:jc w:val="both"/>
        <w:rPr>
          <w:sz w:val="28"/>
          <w:szCs w:val="28"/>
        </w:rPr>
      </w:pPr>
      <w:r w:rsidRPr="00F70356">
        <w:rPr>
          <w:sz w:val="28"/>
          <w:szCs w:val="28"/>
        </w:rPr>
        <w:t>В настоящее время среди наиболее острых проблем, стоящих перед отечественным школьным образованием, выступает проблема становления у школьников ценностного отношения к родной стране, воспитания основ гражданственности. Основой в воспитании у школьников гражданских чувств являются накопление детьми социального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края, родного города.</w:t>
      </w:r>
    </w:p>
    <w:p w:rsidR="004224CA" w:rsidRPr="00F70356" w:rsidRDefault="004224CA" w:rsidP="00F70356">
      <w:pPr>
        <w:pStyle w:val="a3"/>
        <w:jc w:val="both"/>
        <w:rPr>
          <w:sz w:val="28"/>
          <w:szCs w:val="28"/>
        </w:rPr>
      </w:pPr>
      <w:r w:rsidRPr="00F70356">
        <w:rPr>
          <w:sz w:val="28"/>
          <w:szCs w:val="28"/>
        </w:rPr>
        <w:t>Лагерная атмосфера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Поэтому важно включить в содержание воспитания патриота и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 При этом географические и природные особенности, местные культурно-исторические обычаи и традиции, народное творчество являются для школьников наиболее доступными средствами формирования положительного отношения к своей малой родине, развитие интереса к разным сторонам жизни родного края. Все это делает актуальным краеведческую работу во время лагерной смены.</w:t>
      </w:r>
    </w:p>
    <w:p w:rsidR="004224CA" w:rsidRPr="00F70356" w:rsidRDefault="00B91A84" w:rsidP="00F70356">
      <w:pPr>
        <w:pStyle w:val="a3"/>
        <w:jc w:val="both"/>
        <w:rPr>
          <w:sz w:val="28"/>
          <w:szCs w:val="28"/>
        </w:rPr>
      </w:pPr>
      <w:r w:rsidRPr="00F70356">
        <w:rPr>
          <w:sz w:val="28"/>
          <w:szCs w:val="28"/>
        </w:rPr>
        <w:t xml:space="preserve">Данная  программа </w:t>
      </w:r>
      <w:r w:rsidR="004224CA" w:rsidRPr="00F70356">
        <w:rPr>
          <w:sz w:val="28"/>
          <w:szCs w:val="28"/>
        </w:rPr>
        <w:t xml:space="preserve"> для лагеря дневного пребывания разработан</w:t>
      </w:r>
      <w:r w:rsidRPr="00F70356">
        <w:rPr>
          <w:sz w:val="28"/>
          <w:szCs w:val="28"/>
        </w:rPr>
        <w:t>а</w:t>
      </w:r>
      <w:r w:rsidR="004224CA" w:rsidRPr="00F70356">
        <w:rPr>
          <w:sz w:val="28"/>
          <w:szCs w:val="28"/>
        </w:rPr>
        <w:t xml:space="preserve"> в соответствии с </w:t>
      </w:r>
      <w:hyperlink r:id="rId10" w:tooltip="Планы мероприятий" w:history="1">
        <w:r w:rsidR="004224CA" w:rsidRPr="00F70356">
          <w:rPr>
            <w:rStyle w:val="a4"/>
            <w:color w:val="auto"/>
            <w:sz w:val="28"/>
            <w:szCs w:val="28"/>
            <w:u w:val="none"/>
          </w:rPr>
          <w:t>планом мероприятий</w:t>
        </w:r>
      </w:hyperlink>
      <w:r w:rsidR="004224CA" w:rsidRPr="00F70356">
        <w:rPr>
          <w:sz w:val="28"/>
          <w:szCs w:val="28"/>
        </w:rPr>
        <w:t xml:space="preserve"> по военно-патриот</w:t>
      </w:r>
      <w:r w:rsidRPr="00F70356">
        <w:rPr>
          <w:sz w:val="28"/>
          <w:szCs w:val="28"/>
        </w:rPr>
        <w:t xml:space="preserve">ическому воспитанию на 2021-2022уч. год </w:t>
      </w:r>
      <w:r w:rsidR="004224CA" w:rsidRPr="00F70356">
        <w:rPr>
          <w:sz w:val="28"/>
          <w:szCs w:val="28"/>
        </w:rPr>
        <w:t>и программы по военно-патриотическому воспитанию «Граждан</w:t>
      </w:r>
      <w:r w:rsidRPr="00F70356">
        <w:rPr>
          <w:sz w:val="28"/>
          <w:szCs w:val="28"/>
        </w:rPr>
        <w:t>ин и патриот» МБОУ  КСОШ №3. Настоящая программа</w:t>
      </w:r>
      <w:r w:rsidR="004224CA" w:rsidRPr="00F70356">
        <w:rPr>
          <w:sz w:val="28"/>
          <w:szCs w:val="28"/>
        </w:rPr>
        <w:t xml:space="preserve"> определяет общую стратегию, направления, содержание и механизмы формирования гражданина свободной, богатой, сильной духом страны, знающим великую историю своей великой Родины.</w:t>
      </w:r>
    </w:p>
    <w:p w:rsidR="004224CA" w:rsidRPr="00F70356" w:rsidRDefault="00B91A84" w:rsidP="00F70356">
      <w:pPr>
        <w:pStyle w:val="a3"/>
        <w:jc w:val="both"/>
        <w:rPr>
          <w:sz w:val="28"/>
          <w:szCs w:val="28"/>
        </w:rPr>
      </w:pPr>
      <w:r w:rsidRPr="00F70356">
        <w:rPr>
          <w:sz w:val="28"/>
          <w:szCs w:val="28"/>
        </w:rPr>
        <w:t xml:space="preserve">В программе </w:t>
      </w:r>
      <w:r w:rsidR="004224CA" w:rsidRPr="00F70356">
        <w:rPr>
          <w:sz w:val="28"/>
          <w:szCs w:val="28"/>
        </w:rPr>
        <w:t>предлагаются пути практического продвижения в плане воспитания подрастающего поколения, а также программа определяет цели, задачи, основные направления, конкретные мероприятия патриотического воспитания подрастающего поколения.</w:t>
      </w:r>
    </w:p>
    <w:p w:rsidR="000A15A2" w:rsidRDefault="000A15A2" w:rsidP="000E18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810" w:rsidRPr="005866D1" w:rsidRDefault="000E1810" w:rsidP="000E18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lastRenderedPageBreak/>
        <w:t>Основания для разработки Программы</w:t>
      </w:r>
    </w:p>
    <w:p w:rsidR="000E1810" w:rsidRPr="005866D1" w:rsidRDefault="000E1810" w:rsidP="000E1810">
      <w:pPr>
        <w:pStyle w:val="a9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Данная Программа разработана с учетом следующих законодательных нормативно-правовых документов:</w:t>
      </w:r>
    </w:p>
    <w:p w:rsidR="000E1810" w:rsidRPr="005866D1" w:rsidRDefault="000E1810" w:rsidP="000E1810">
      <w:pPr>
        <w:pStyle w:val="a9"/>
        <w:numPr>
          <w:ilvl w:val="0"/>
          <w:numId w:val="1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</w:t>
      </w:r>
      <w:r w:rsidRPr="005866D1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5866D1">
        <w:rPr>
          <w:rFonts w:ascii="Times New Roman" w:hAnsi="Times New Roman"/>
          <w:sz w:val="28"/>
          <w:szCs w:val="28"/>
        </w:rPr>
        <w:t>;</w:t>
      </w:r>
    </w:p>
    <w:p w:rsidR="000E1810" w:rsidRPr="005866D1" w:rsidRDefault="000E1810" w:rsidP="000E1810">
      <w:pPr>
        <w:pStyle w:val="a9"/>
        <w:numPr>
          <w:ilvl w:val="0"/>
          <w:numId w:val="1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Конституция РФ</w:t>
      </w:r>
      <w:r>
        <w:rPr>
          <w:rFonts w:ascii="Times New Roman" w:hAnsi="Times New Roman"/>
          <w:sz w:val="28"/>
          <w:szCs w:val="28"/>
        </w:rPr>
        <w:t>;</w:t>
      </w:r>
    </w:p>
    <w:p w:rsidR="000E1810" w:rsidRPr="005866D1" w:rsidRDefault="000E1810" w:rsidP="000E1810">
      <w:pPr>
        <w:pStyle w:val="a9"/>
        <w:numPr>
          <w:ilvl w:val="0"/>
          <w:numId w:val="1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ребенка;</w:t>
      </w:r>
    </w:p>
    <w:p w:rsidR="000E1810" w:rsidRPr="000E1810" w:rsidRDefault="000E1810" w:rsidP="000E1810">
      <w:pPr>
        <w:pStyle w:val="a9"/>
        <w:numPr>
          <w:ilvl w:val="0"/>
          <w:numId w:val="1"/>
        </w:numPr>
        <w:ind w:left="284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E1810">
        <w:rPr>
          <w:rFonts w:ascii="Times New Roman" w:hAnsi="Times New Roman"/>
          <w:color w:val="FF0000"/>
          <w:sz w:val="28"/>
          <w:szCs w:val="28"/>
        </w:rPr>
        <w:t xml:space="preserve">Приказ управления образования  «Об  организации летней кампании  в образовательных учреждениях </w:t>
      </w:r>
      <w:proofErr w:type="spellStart"/>
      <w:r w:rsidRPr="000E1810">
        <w:rPr>
          <w:rFonts w:ascii="Times New Roman" w:hAnsi="Times New Roman"/>
          <w:color w:val="FF0000"/>
          <w:sz w:val="28"/>
          <w:szCs w:val="28"/>
        </w:rPr>
        <w:t>Кежемского</w:t>
      </w:r>
      <w:proofErr w:type="spellEnd"/>
      <w:r w:rsidRPr="000E1810">
        <w:rPr>
          <w:rFonts w:ascii="Times New Roman" w:hAnsi="Times New Roman"/>
          <w:color w:val="FF0000"/>
          <w:sz w:val="28"/>
          <w:szCs w:val="28"/>
        </w:rPr>
        <w:t xml:space="preserve"> района  в 2022 году»;</w:t>
      </w:r>
    </w:p>
    <w:p w:rsidR="000E1810" w:rsidRPr="005866D1" w:rsidRDefault="000E1810" w:rsidP="000E18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810" w:rsidRPr="007A5104" w:rsidRDefault="000E1810" w:rsidP="000E1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104">
        <w:rPr>
          <w:rFonts w:ascii="Times New Roman" w:hAnsi="Times New Roman"/>
          <w:b/>
          <w:sz w:val="28"/>
          <w:szCs w:val="28"/>
        </w:rPr>
        <w:t>Актуальность и значимость программы:</w:t>
      </w:r>
    </w:p>
    <w:p w:rsidR="000E1810" w:rsidRPr="00063AE2" w:rsidRDefault="000E1810" w:rsidP="000E1810">
      <w:pPr>
        <w:pStyle w:val="a3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063AE2">
        <w:rPr>
          <w:sz w:val="28"/>
          <w:szCs w:val="28"/>
        </w:rPr>
        <w:t xml:space="preserve"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0E1810" w:rsidRPr="00063AE2" w:rsidRDefault="000E1810" w:rsidP="000E1810">
      <w:pPr>
        <w:pStyle w:val="a3"/>
        <w:ind w:left="284"/>
        <w:jc w:val="both"/>
        <w:rPr>
          <w:sz w:val="28"/>
          <w:szCs w:val="28"/>
        </w:rPr>
      </w:pPr>
      <w:proofErr w:type="gramStart"/>
      <w:r w:rsidRPr="00063AE2">
        <w:rPr>
          <w:rStyle w:val="aa"/>
          <w:sz w:val="28"/>
          <w:szCs w:val="28"/>
        </w:rPr>
        <w:t>Гражданско-патриотическое воспитание</w:t>
      </w:r>
      <w:r w:rsidRPr="00063AE2">
        <w:rPr>
          <w:sz w:val="28"/>
          <w:szCs w:val="28"/>
        </w:rPr>
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Pr="00063AE2">
        <w:rPr>
          <w:sz w:val="28"/>
          <w:szCs w:val="28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Pr="00063AE2">
        <w:rPr>
          <w:rStyle w:val="aa"/>
          <w:sz w:val="28"/>
          <w:szCs w:val="28"/>
        </w:rPr>
        <w:t xml:space="preserve"> </w:t>
      </w:r>
    </w:p>
    <w:p w:rsidR="000E1810" w:rsidRPr="00063AE2" w:rsidRDefault="000E1810" w:rsidP="000A15A2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63AE2">
        <w:rPr>
          <w:rFonts w:ascii="Times New Roman" w:hAnsi="Times New Roman"/>
          <w:sz w:val="28"/>
          <w:szCs w:val="28"/>
        </w:rPr>
        <w:t>Основная деятельность лагер</w:t>
      </w:r>
      <w:r>
        <w:rPr>
          <w:rFonts w:ascii="Times New Roman" w:hAnsi="Times New Roman"/>
          <w:sz w:val="28"/>
          <w:szCs w:val="28"/>
        </w:rPr>
        <w:t xml:space="preserve">я дневного пребывания </w:t>
      </w:r>
      <w:r w:rsidRPr="00063AE2">
        <w:rPr>
          <w:rFonts w:ascii="Times New Roman" w:hAnsi="Times New Roman"/>
          <w:sz w:val="28"/>
          <w:szCs w:val="28"/>
        </w:rPr>
        <w:t xml:space="preserve">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0E1810" w:rsidRPr="00063AE2" w:rsidRDefault="000E1810" w:rsidP="000A15A2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63AE2">
        <w:rPr>
          <w:rFonts w:ascii="Times New Roman" w:hAnsi="Times New Roman"/>
          <w:sz w:val="28"/>
          <w:szCs w:val="28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0E1810" w:rsidRPr="00063AE2" w:rsidRDefault="000E1810" w:rsidP="000A15A2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63AE2">
        <w:rPr>
          <w:rFonts w:ascii="Times New Roman" w:hAnsi="Times New Roman"/>
          <w:sz w:val="28"/>
          <w:szCs w:val="28"/>
        </w:rPr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</w:t>
      </w:r>
    </w:p>
    <w:p w:rsidR="004224CA" w:rsidRPr="000A15A2" w:rsidRDefault="000A15A2" w:rsidP="000A15A2">
      <w:pPr>
        <w:pStyle w:val="a3"/>
        <w:jc w:val="center"/>
        <w:rPr>
          <w:b/>
          <w:sz w:val="28"/>
        </w:rPr>
      </w:pPr>
      <w:proofErr w:type="spellStart"/>
      <w:r>
        <w:rPr>
          <w:b/>
          <w:sz w:val="28"/>
        </w:rPr>
        <w:t>Целеполагание</w:t>
      </w:r>
      <w:proofErr w:type="spellEnd"/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b/>
          <w:sz w:val="28"/>
          <w:szCs w:val="28"/>
        </w:rPr>
        <w:t>Цель:</w:t>
      </w:r>
      <w:r w:rsidRPr="000A15A2">
        <w:rPr>
          <w:sz w:val="28"/>
          <w:szCs w:val="28"/>
        </w:rPr>
        <w:t xml:space="preserve"> Организация воспитательного пространства, обеспечивающего необходимые условия для оздоровления детей, пробуждения чувства долга, формирования патриотического сознания, желания изучить историю своей Родины.</w:t>
      </w:r>
    </w:p>
    <w:p w:rsidR="004224CA" w:rsidRPr="000A15A2" w:rsidRDefault="004224CA" w:rsidP="000A15A2">
      <w:pPr>
        <w:pStyle w:val="a3"/>
        <w:jc w:val="both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Задачи воспитательного цикла: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lastRenderedPageBreak/>
        <w:t>• Способствовать воспитанию детей и подростков, обладающих чувством национальной гордости, гражданского достоинства, социальной активности, любви к Родине, способных проявить их в созидательном процессе в интересах общества;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Формировать духовно-нравственные ценности гражданина России.</w:t>
      </w:r>
    </w:p>
    <w:p w:rsidR="004224CA" w:rsidRPr="000A15A2" w:rsidRDefault="004224CA" w:rsidP="000A15A2">
      <w:pPr>
        <w:pStyle w:val="a3"/>
        <w:jc w:val="both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Задачи развивающего цикла: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Создать оптимальные психолого-педагогические и организационные условия для военно-патриотического и духовно-нравственного воспитания, творческого и физического развития участников программы через формирование моделей игровой деятельности;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Сформировать ценности в процессе приобретения знаний, умений и навыков по программе.</w:t>
      </w:r>
    </w:p>
    <w:p w:rsidR="004224CA" w:rsidRPr="000A15A2" w:rsidRDefault="004224CA" w:rsidP="000A15A2">
      <w:pPr>
        <w:pStyle w:val="a3"/>
        <w:jc w:val="both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Задачи оздоровительного цикла: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Привить вкус к здоровому образу жизни, заботу о своём здоровье – важным показателям культуры личности;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Укрепить здоровье и развить физические качества.</w:t>
      </w:r>
    </w:p>
    <w:p w:rsidR="004224CA" w:rsidRPr="000A15A2" w:rsidRDefault="00B91A84" w:rsidP="000A15A2">
      <w:pPr>
        <w:pStyle w:val="a3"/>
        <w:jc w:val="center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Этапы реализации программы</w:t>
      </w:r>
    </w:p>
    <w:p w:rsidR="004224CA" w:rsidRPr="000A15A2" w:rsidRDefault="004224CA" w:rsidP="004224CA">
      <w:pPr>
        <w:pStyle w:val="a3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Подготовительный этап</w:t>
      </w:r>
    </w:p>
    <w:p w:rsidR="004224CA" w:rsidRPr="000A15A2" w:rsidRDefault="004224CA" w:rsidP="00A12C46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Этот этап характеризуется тем, что за 1,5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24CA" w:rsidRPr="000A15A2">
        <w:rPr>
          <w:sz w:val="28"/>
          <w:szCs w:val="28"/>
        </w:rPr>
        <w:t>роведение совещаний при директоре и заместителе директора по воспитательной работе по подготовке школы к летнему сезону;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224CA" w:rsidRPr="000A15A2">
        <w:rPr>
          <w:sz w:val="28"/>
          <w:szCs w:val="28"/>
        </w:rPr>
        <w:t>здание приказа по школе о проведении летней кампании;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24CA" w:rsidRPr="000A15A2">
        <w:rPr>
          <w:sz w:val="28"/>
          <w:szCs w:val="28"/>
        </w:rPr>
        <w:t>накомство с программой деятельности пришкольного летнего оздоровительного лагеря с дневным пребывание</w:t>
      </w:r>
      <w:r w:rsidR="00B91A84" w:rsidRPr="000A15A2">
        <w:rPr>
          <w:sz w:val="28"/>
          <w:szCs w:val="28"/>
        </w:rPr>
        <w:t>м</w:t>
      </w:r>
      <w:r w:rsidR="004224CA" w:rsidRPr="000A15A2">
        <w:rPr>
          <w:sz w:val="28"/>
          <w:szCs w:val="28"/>
        </w:rPr>
        <w:t xml:space="preserve"> детей;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224CA" w:rsidRPr="000A15A2">
        <w:rPr>
          <w:sz w:val="28"/>
          <w:szCs w:val="28"/>
        </w:rPr>
        <w:t>одготовка методического материала для работников лагеря;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24CA" w:rsidRPr="000A15A2">
        <w:rPr>
          <w:sz w:val="28"/>
          <w:szCs w:val="28"/>
        </w:rPr>
        <w:t>тбор кадров для работы в пришкольном летнем оздоровительном лагере с дневным пребывание</w:t>
      </w:r>
      <w:r w:rsidR="00B91A84" w:rsidRPr="000A15A2">
        <w:rPr>
          <w:sz w:val="28"/>
          <w:szCs w:val="28"/>
        </w:rPr>
        <w:t xml:space="preserve">м </w:t>
      </w:r>
      <w:r w:rsidR="004224CA" w:rsidRPr="000A15A2">
        <w:rPr>
          <w:sz w:val="28"/>
          <w:szCs w:val="28"/>
        </w:rPr>
        <w:t xml:space="preserve"> детей;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24CA" w:rsidRPr="000A15A2">
        <w:rPr>
          <w:sz w:val="28"/>
          <w:szCs w:val="28"/>
        </w:rPr>
        <w:t>оставление необходимой документации для деятельности лагеря</w:t>
      </w:r>
      <w:r>
        <w:rPr>
          <w:sz w:val="28"/>
          <w:szCs w:val="28"/>
        </w:rPr>
        <w:t xml:space="preserve"> </w:t>
      </w:r>
      <w:r w:rsidR="004224CA" w:rsidRPr="000A15A2">
        <w:rPr>
          <w:sz w:val="28"/>
          <w:szCs w:val="28"/>
        </w:rPr>
        <w:t>(план-сетка, положение, должностные обязанности, инструкции и т. д.).</w:t>
      </w:r>
    </w:p>
    <w:p w:rsidR="004224CA" w:rsidRPr="000A15A2" w:rsidRDefault="004224CA" w:rsidP="004224CA">
      <w:pPr>
        <w:pStyle w:val="a3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Организационный этап</w:t>
      </w:r>
    </w:p>
    <w:p w:rsidR="004224CA" w:rsidRPr="000A15A2" w:rsidRDefault="004224CA" w:rsidP="00A12C46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Этот период короткий по количеству дней, всего лишь 2-3 дня. Основной деятельностью этого этапа является: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224CA" w:rsidRPr="000A15A2">
        <w:rPr>
          <w:sz w:val="28"/>
          <w:szCs w:val="28"/>
        </w:rPr>
        <w:t>стреча детей, проведение входящей диагностики, анкетирования</w:t>
      </w:r>
      <w:proofErr w:type="gramStart"/>
      <w:r w:rsidR="004224CA" w:rsidRPr="000A15A2">
        <w:rPr>
          <w:sz w:val="28"/>
          <w:szCs w:val="28"/>
        </w:rPr>
        <w:t xml:space="preserve"> ;</w:t>
      </w:r>
      <w:proofErr w:type="gramEnd"/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24CA" w:rsidRPr="000A15A2">
        <w:rPr>
          <w:sz w:val="28"/>
          <w:szCs w:val="28"/>
        </w:rPr>
        <w:t>апуск программы;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224CA" w:rsidRPr="000A15A2">
        <w:rPr>
          <w:sz w:val="28"/>
          <w:szCs w:val="28"/>
        </w:rPr>
        <w:t>ормирование органов самоуправления;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24CA" w:rsidRPr="000A15A2">
        <w:rPr>
          <w:sz w:val="28"/>
          <w:szCs w:val="28"/>
        </w:rPr>
        <w:t>накомство с правилами жизнедеятельности лагеря.</w:t>
      </w:r>
    </w:p>
    <w:p w:rsidR="004224CA" w:rsidRPr="000A15A2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b/>
          <w:sz w:val="28"/>
          <w:szCs w:val="28"/>
        </w:rPr>
        <w:t>Основной этап</w:t>
      </w:r>
      <w:r w:rsidRPr="000A15A2">
        <w:rPr>
          <w:sz w:val="28"/>
          <w:szCs w:val="28"/>
        </w:rPr>
        <w:t xml:space="preserve"> - июнь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24CA" w:rsidRPr="000A15A2">
        <w:rPr>
          <w:sz w:val="28"/>
          <w:szCs w:val="28"/>
        </w:rPr>
        <w:t>еализация основной идеи смены;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24CA" w:rsidRPr="000A15A2">
        <w:rPr>
          <w:sz w:val="28"/>
          <w:szCs w:val="28"/>
        </w:rPr>
        <w:t>овлечение детей в различные виды коллективно-творческих дел.</w:t>
      </w:r>
    </w:p>
    <w:p w:rsidR="004224CA" w:rsidRPr="000A15A2" w:rsidRDefault="004224CA" w:rsidP="004224CA">
      <w:pPr>
        <w:pStyle w:val="a3"/>
        <w:rPr>
          <w:sz w:val="28"/>
          <w:szCs w:val="28"/>
        </w:rPr>
      </w:pPr>
      <w:r w:rsidRPr="00A12C46">
        <w:rPr>
          <w:b/>
          <w:sz w:val="28"/>
          <w:szCs w:val="28"/>
        </w:rPr>
        <w:t xml:space="preserve">Аналитический </w:t>
      </w:r>
      <w:r w:rsidRPr="000A15A2">
        <w:rPr>
          <w:sz w:val="28"/>
          <w:szCs w:val="28"/>
        </w:rPr>
        <w:t>– июль</w:t>
      </w:r>
    </w:p>
    <w:p w:rsidR="004224CA" w:rsidRPr="000A15A2" w:rsidRDefault="004224CA" w:rsidP="00A12C46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Основной идеей этого этапа является:</w:t>
      </w:r>
    </w:p>
    <w:p w:rsidR="004224CA" w:rsidRPr="000A15A2" w:rsidRDefault="004224CA" w:rsidP="00A12C46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0A15A2">
        <w:rPr>
          <w:sz w:val="28"/>
          <w:szCs w:val="28"/>
        </w:rPr>
        <w:t>подведение итогов смены;</w:t>
      </w:r>
    </w:p>
    <w:p w:rsidR="004224CA" w:rsidRPr="000A15A2" w:rsidRDefault="004224CA" w:rsidP="00A12C46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0A15A2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4224CA" w:rsidRPr="00A12C46" w:rsidRDefault="00A12C46" w:rsidP="00A12C4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действия программы</w:t>
      </w:r>
      <w:r w:rsidR="004224CA" w:rsidRPr="00A12C46">
        <w:rPr>
          <w:b/>
          <w:sz w:val="28"/>
          <w:szCs w:val="28"/>
        </w:rPr>
        <w:t>:</w:t>
      </w:r>
    </w:p>
    <w:p w:rsidR="004224CA" w:rsidRPr="000A15A2" w:rsidRDefault="00A12C46" w:rsidP="00A12C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24CA" w:rsidRPr="000A15A2">
        <w:rPr>
          <w:sz w:val="28"/>
          <w:szCs w:val="28"/>
        </w:rPr>
        <w:t>о продолжительности программа является краткосрочной, т. е. реализуется в течение 1-й летней лагерной смены</w:t>
      </w:r>
      <w:r w:rsidR="000A15A2" w:rsidRPr="000A15A2">
        <w:rPr>
          <w:sz w:val="28"/>
          <w:szCs w:val="28"/>
        </w:rPr>
        <w:t xml:space="preserve"> </w:t>
      </w:r>
      <w:r w:rsidR="00BD37E1" w:rsidRPr="000A15A2">
        <w:rPr>
          <w:color w:val="FF0000"/>
          <w:sz w:val="28"/>
          <w:szCs w:val="28"/>
        </w:rPr>
        <w:t>с 01.06. по 24.06.202</w:t>
      </w:r>
      <w:r w:rsidR="000A15A2" w:rsidRPr="000A15A2">
        <w:rPr>
          <w:color w:val="FF0000"/>
          <w:sz w:val="28"/>
          <w:szCs w:val="28"/>
        </w:rPr>
        <w:t>2г.</w:t>
      </w:r>
    </w:p>
    <w:p w:rsidR="003E035C" w:rsidRDefault="003E035C" w:rsidP="00A12C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3E035C" w:rsidRDefault="003E035C" w:rsidP="00A12C4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кадров осуществляет директор школы. Штатное расписание утверждается приказом по школе и включает в себя</w:t>
      </w:r>
    </w:p>
    <w:p w:rsidR="003E035C" w:rsidRPr="003E035C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начальника лагеря</w:t>
      </w:r>
    </w:p>
    <w:p w:rsidR="003E035C" w:rsidRPr="003E035C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отрядные воспитатели (8 человек)</w:t>
      </w:r>
    </w:p>
    <w:p w:rsidR="003E035C" w:rsidRPr="003E035C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3E035C" w:rsidRPr="003E035C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35C">
        <w:rPr>
          <w:rFonts w:ascii="Times New Roman" w:hAnsi="Times New Roman" w:cs="Times New Roman"/>
          <w:color w:val="FF0000"/>
          <w:sz w:val="28"/>
          <w:szCs w:val="28"/>
        </w:rPr>
        <w:t xml:space="preserve">работники столовой </w:t>
      </w:r>
      <w:proofErr w:type="gramStart"/>
      <w:r w:rsidRPr="003E035C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A12C46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3E035C">
        <w:rPr>
          <w:rFonts w:ascii="Times New Roman" w:hAnsi="Times New Roman" w:cs="Times New Roman"/>
          <w:color w:val="FF0000"/>
          <w:sz w:val="28"/>
          <w:szCs w:val="28"/>
        </w:rPr>
        <w:t xml:space="preserve"> человека)</w:t>
      </w:r>
    </w:p>
    <w:p w:rsidR="003E035C" w:rsidRPr="003E035C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35C">
        <w:rPr>
          <w:rFonts w:ascii="Times New Roman" w:hAnsi="Times New Roman" w:cs="Times New Roman"/>
          <w:color w:val="FF0000"/>
          <w:sz w:val="28"/>
          <w:szCs w:val="28"/>
        </w:rPr>
        <w:t xml:space="preserve">технический персонал </w:t>
      </w:r>
      <w:proofErr w:type="gramStart"/>
      <w:r w:rsidRPr="003E035C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A12C4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3E035C">
        <w:rPr>
          <w:rFonts w:ascii="Times New Roman" w:hAnsi="Times New Roman" w:cs="Times New Roman"/>
          <w:color w:val="FF0000"/>
          <w:sz w:val="28"/>
          <w:szCs w:val="28"/>
        </w:rPr>
        <w:t xml:space="preserve"> человека)</w:t>
      </w:r>
    </w:p>
    <w:p w:rsidR="003E035C" w:rsidRDefault="003E035C" w:rsidP="003E035C">
      <w:pPr>
        <w:rPr>
          <w:rFonts w:ascii="Times New Roman" w:hAnsi="Times New Roman" w:cs="Times New Roman"/>
          <w:b/>
          <w:sz w:val="28"/>
          <w:szCs w:val="28"/>
        </w:rPr>
      </w:pPr>
    </w:p>
    <w:p w:rsidR="003E035C" w:rsidRDefault="003E035C" w:rsidP="003E0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3E035C" w:rsidRPr="000A15A2" w:rsidRDefault="003E035C" w:rsidP="003E0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8.45 – встреча учащихся, перекличка.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8.45 – 9.00 – утренняя зарядка.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9.15 – 10.00 – завтрак.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10.00 – 11.30 – образовательные программы (по группам).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11.30 – 12.00  – витаминный стол.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12.00 – 13.00 – образовательные программы (по группам).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13.00 – 14.00 – обед.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14.00 – 14.30 – развлекательные, развивающие, спортивные мероприятия.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14.30 – уход домой</w:t>
      </w:r>
    </w:p>
    <w:p w:rsidR="003E035C" w:rsidRDefault="003E035C" w:rsidP="003E0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35C" w:rsidRDefault="003E035C" w:rsidP="003E035C">
      <w:pPr>
        <w:rPr>
          <w:rFonts w:ascii="Times New Roman" w:hAnsi="Times New Roman" w:cs="Times New Roman"/>
          <w:sz w:val="16"/>
          <w:szCs w:val="16"/>
        </w:rPr>
      </w:pPr>
    </w:p>
    <w:p w:rsidR="003E035C" w:rsidRDefault="003E035C" w:rsidP="003E035C">
      <w:pPr>
        <w:rPr>
          <w:rFonts w:ascii="Times New Roman" w:hAnsi="Times New Roman" w:cs="Times New Roman"/>
          <w:b/>
          <w:sz w:val="28"/>
          <w:szCs w:val="28"/>
        </w:rPr>
      </w:pPr>
      <w:r>
        <w:pict>
          <v:roundrect id="_x0000_s1084" style="position:absolute;margin-left:214.05pt;margin-top:3.95pt;width:116.25pt;height:44.9pt;z-index:251660288" arcsize="10923f">
            <v:textbox style="mso-next-textbox:#_x0000_s1084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oundrect>
        </w:pict>
      </w:r>
      <w:r>
        <w:pict>
          <v:roundrect id="_x0000_s1085" style="position:absolute;margin-left:292.05pt;margin-top:239.15pt;width:111.75pt;height:25.5pt;z-index:251661312" arcsize="10923f">
            <v:textbox style="mso-next-textbox:#_x0000_s1085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Здание школы</w:t>
                  </w:r>
                </w:p>
              </w:txbxContent>
            </v:textbox>
          </v:roundrect>
        </w:pict>
      </w:r>
      <w:r>
        <w:pict>
          <v:roundrect id="_x0000_s1086" style="position:absolute;margin-left:2.55pt;margin-top:69.5pt;width:111.75pt;height:25.5pt;z-index:251662336" arcsize="10923f">
            <v:textbox style="mso-next-textbox:#_x0000_s1086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 ДК</w:t>
                  </w:r>
                </w:p>
              </w:txbxContent>
            </v:textbox>
          </v:roundrect>
        </w:pict>
      </w:r>
      <w:r>
        <w:pict>
          <v:roundrect id="_x0000_s1087" style="position:absolute;margin-left:196.05pt;margin-top:131pt;width:111.75pt;height:25.5pt;z-index:251663360" arcsize="10923f">
            <v:textbox style="mso-next-textbox:#_x0000_s1087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Ресурсы </w:t>
                  </w:r>
                </w:p>
              </w:txbxContent>
            </v:textbox>
          </v:roundrect>
        </w:pict>
      </w:r>
      <w:r>
        <w:pict>
          <v:roundrect id="_x0000_s1088" style="position:absolute;margin-left:373.8pt;margin-top:156.95pt;width:111.75pt;height:25.5pt;z-index:251664384" arcsize="10923f">
            <v:textbox style="mso-next-textbox:#_x0000_s1088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</w:t>
                  </w:r>
                </w:p>
              </w:txbxContent>
            </v:textbox>
          </v:roundrect>
        </w:pict>
      </w:r>
      <w:r>
        <w:pict>
          <v:roundrect id="_x0000_s1089" style="position:absolute;margin-left:177.3pt;margin-top:270.05pt;width:111.75pt;height:46.45pt;z-index:251665408" arcsize="10923f">
            <v:textbox style="mso-next-textbox:#_x0000_s1089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Столовая школы</w:t>
                  </w:r>
                </w:p>
              </w:txbxContent>
            </v:textbox>
          </v:roundrect>
        </w:pict>
      </w:r>
      <w:r>
        <w:pict>
          <v:roundrect id="_x0000_s1090" style="position:absolute;margin-left:330.3pt;margin-top:197.2pt;width:155.25pt;height:42.2pt;z-index:251666432" arcsize="10923f">
            <v:textbox style="mso-next-textbox:#_x0000_s1090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Комнаты для работы отрядов</w:t>
                  </w:r>
                </w:p>
              </w:txbxContent>
            </v:textbox>
          </v:roundrect>
        </w:pict>
      </w:r>
      <w:r>
        <w:pict>
          <v:roundrect id="_x0000_s1091" style="position:absolute;margin-left:337.8pt;margin-top:31.8pt;width:111.75pt;height:25.5pt;z-index:251667456" arcsize="10923f">
            <v:textbox style="mso-next-textbox:#_x0000_s1091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Спортзал  </w:t>
                  </w:r>
                </w:p>
              </w:txbxContent>
            </v:textbox>
          </v:roundrect>
        </w:pict>
      </w:r>
      <w:r>
        <w:pict>
          <v:roundrect id="_x0000_s1092" style="position:absolute;margin-left:2.55pt;margin-top:201.35pt;width:111.75pt;height:25.5pt;z-index:251668480" arcsize="10923f">
            <v:textbox style="mso-next-textbox:#_x0000_s1092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Стадион  </w:t>
                  </w:r>
                </w:p>
              </w:txbxContent>
            </v:textbox>
          </v:roundrect>
        </w:pict>
      </w:r>
      <w:r>
        <w:pict>
          <v:roundrect id="_x0000_s1093" style="position:absolute;margin-left:345.2pt;margin-top:63.5pt;width:140.35pt;height:44.9pt;z-index:251669504" arcsize="10923f">
            <v:textbox style="mso-next-textbox:#_x0000_s1093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инвентарь</w:t>
                  </w:r>
                </w:p>
              </w:txbxContent>
            </v:textbox>
          </v:roundrect>
        </w:pict>
      </w:r>
      <w:r>
        <w:pict>
          <v:roundrect id="_x0000_s1094" style="position:absolute;margin-left:2.55pt;margin-top:156.95pt;width:111.75pt;height:25.5pt;z-index:251670528" arcsize="10923f">
            <v:textbox style="mso-next-textbox:#_x0000_s1094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ЦДТ</w:t>
                  </w:r>
                </w:p>
              </w:txbxContent>
            </v:textbox>
          </v:roundrect>
        </w:pict>
      </w:r>
      <w:r>
        <w:pict>
          <v:roundrect id="_x0000_s1095" style="position:absolute;margin-left:-5.6pt;margin-top:107.5pt;width:133.4pt;height:44.7pt;z-index:251671552" arcsize="10923f">
            <v:textbox style="mso-next-textbox:#_x0000_s1095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Школьная  библиотека</w:t>
                  </w:r>
                </w:p>
                <w:p w:rsidR="000A15A2" w:rsidRDefault="000A15A2" w:rsidP="003E035C"/>
              </w:txbxContent>
            </v:textbox>
          </v:roundrect>
        </w:pict>
      </w:r>
      <w:r>
        <w:pict>
          <v:roundrect id="_x0000_s1096" style="position:absolute;margin-left:337.8pt;margin-top:118.55pt;width:147.75pt;height:25.5pt;z-index:251672576" arcsize="10923f">
            <v:textbox style="mso-next-textbox:#_x0000_s1096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ЦДОДД</w:t>
                  </w:r>
                </w:p>
              </w:txbxContent>
            </v:textbox>
          </v:roundrect>
        </w:pict>
      </w:r>
      <w:r>
        <w:pict>
          <v:roundrect id="_x0000_s1097" style="position:absolute;margin-left:13.05pt;margin-top:239.2pt;width:159.75pt;height:30.9pt;z-index:251673600" arcsize="10923f">
            <v:textbox style="mso-next-textbox:#_x0000_s1097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Городская библиотека</w:t>
                  </w:r>
                </w:p>
              </w:txbxContent>
            </v:textbox>
          </v:roundrect>
        </w:pict>
      </w:r>
      <w:r>
        <w:pict>
          <v:roundrect id="_x0000_s1098" style="position:absolute;margin-left:27.95pt;margin-top:29pt;width:174.1pt;height:30pt;z-index:251674624" arcsize="10923f">
            <v:textbox style="mso-next-textbox:#_x0000_s1098">
              <w:txbxContent>
                <w:p w:rsidR="000A15A2" w:rsidRDefault="000A15A2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Компьютерный класс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177.3pt;margin-top:59pt;width:67.5pt;height:69.75pt;z-index:251675648" o:connectortype="straight"/>
        </w:pict>
      </w:r>
      <w:r>
        <w:pict>
          <v:shape id="_x0000_s1100" type="#_x0000_t32" style="position:absolute;margin-left:256.8pt;margin-top:48.55pt;width:9.75pt;height:79.05pt;flip:x;z-index:251676672" o:connectortype="straight"/>
        </w:pict>
      </w:r>
      <w:r>
        <w:pict>
          <v:shape id="_x0000_s1101" type="#_x0000_t32" style="position:absolute;margin-left:114.3pt;margin-top:76.4pt;width:108.65pt;height:52.5pt;z-index:251677696" o:connectortype="straight"/>
        </w:pict>
      </w:r>
      <w:r>
        <w:pict>
          <v:shape id="_x0000_s1102" type="#_x0000_t32" style="position:absolute;margin-left:127.8pt;margin-top:126.05pt;width:68.25pt;height:10.35pt;z-index:251678720" o:connectortype="straight"/>
        </w:pict>
      </w:r>
      <w:r>
        <w:pict>
          <v:shape id="_x0000_s1103" type="#_x0000_t32" style="position:absolute;margin-left:114.3pt;margin-top:151.7pt;width:81.75pt;height:15.75pt;flip:y;z-index:251679744" o:connectortype="straight"/>
        </w:pict>
      </w:r>
      <w:r>
        <w:pict>
          <v:shape id="_x0000_s1104" type="#_x0000_t32" style="position:absolute;margin-left:114.3pt;margin-top:156.95pt;width:99.75pt;height:57pt;flip:y;z-index:251680768" o:connectortype="straight"/>
        </w:pict>
      </w:r>
      <w:r>
        <w:pict>
          <v:shape id="_x0000_s1105" type="#_x0000_t32" style="position:absolute;margin-left:172.8pt;margin-top:156.95pt;width:64.5pt;height:79.55pt;flip:y;z-index:251681792" o:connectortype="straight"/>
        </w:pict>
      </w:r>
      <w:r>
        <w:pict>
          <v:shape id="_x0000_s1106" type="#_x0000_t32" style="position:absolute;margin-left:274.85pt;margin-top:56.95pt;width:70.35pt;height:1in;flip:x;z-index:251682816" o:connectortype="straight"/>
        </w:pict>
      </w:r>
      <w:r>
        <w:pict>
          <v:shape id="_x0000_s1107" type="#_x0000_t32" style="position:absolute;margin-left:296.55pt;margin-top:100.75pt;width:48.65pt;height:29.4pt;flip:x;z-index:251683840" o:connectortype="straight"/>
        </w:pict>
      </w:r>
      <w:r>
        <w:pict>
          <v:shape id="_x0000_s1108" type="#_x0000_t32" style="position:absolute;margin-left:307.8pt;margin-top:130.95pt;width:30pt;height:13.95pt;flip:x;z-index:251684864" o:connectortype="straight"/>
        </w:pict>
      </w:r>
      <w:r>
        <w:pict>
          <v:shape id="_x0000_s1109" type="#_x0000_t32" style="position:absolute;margin-left:307.8pt;margin-top:151.7pt;width:66pt;height:15.75pt;flip:x y;z-index:251685888" o:connectortype="straight"/>
        </w:pict>
      </w:r>
      <w:r>
        <w:pict>
          <v:shape id="_x0000_s1110" type="#_x0000_t32" style="position:absolute;margin-left:279.3pt;margin-top:158.65pt;width:58.5pt;height:37.35pt;flip:x y;z-index:251686912" o:connectortype="straight"/>
        </w:pict>
      </w:r>
      <w:r>
        <w:pict>
          <v:shape id="_x0000_s1111" type="#_x0000_t32" style="position:absolute;margin-left:266.55pt;margin-top:156.95pt;width:59.3pt;height:79.55pt;z-index:251687936" o:connectortype="straight"/>
        </w:pict>
      </w:r>
      <w:r>
        <w:pict>
          <v:shape id="_x0000_s1112" type="#_x0000_t32" style="position:absolute;margin-left:237.3pt;margin-top:156.95pt;width:15pt;height:105pt;flip:y;z-index:251688960" o:connectortype="straight"/>
        </w:pict>
      </w: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4224CA" w:rsidRPr="00A12C46" w:rsidRDefault="004224CA" w:rsidP="00A12C46">
      <w:pPr>
        <w:pStyle w:val="a3"/>
        <w:jc w:val="center"/>
        <w:rPr>
          <w:b/>
          <w:sz w:val="28"/>
          <w:szCs w:val="28"/>
        </w:rPr>
      </w:pPr>
      <w:r w:rsidRPr="00A12C46">
        <w:rPr>
          <w:b/>
          <w:sz w:val="28"/>
          <w:szCs w:val="28"/>
        </w:rPr>
        <w:t>Основное содержание про</w:t>
      </w:r>
      <w:r w:rsidR="00BD37E1" w:rsidRPr="00A12C46">
        <w:rPr>
          <w:b/>
          <w:sz w:val="28"/>
          <w:szCs w:val="28"/>
        </w:rPr>
        <w:t>граммы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 xml:space="preserve">Создание условий для сохранения и укрепление здоровья школьников, а также работа по формированию духовно-нравственных качеств, по патриотическому и гражданскому воспитанию является одним из основных направлений деятельности лагеря. Педагогический коллектив организует следующие </w:t>
      </w:r>
      <w:hyperlink r:id="rId11" w:tooltip="Виды деятельности" w:history="1">
        <w:r w:rsidRPr="00A12C46">
          <w:rPr>
            <w:rStyle w:val="a4"/>
            <w:color w:val="auto"/>
            <w:sz w:val="28"/>
            <w:szCs w:val="28"/>
            <w:u w:val="none"/>
          </w:rPr>
          <w:t>виды деятельности</w:t>
        </w:r>
      </w:hyperlink>
      <w:r w:rsidRPr="00A12C46">
        <w:rPr>
          <w:sz w:val="28"/>
          <w:szCs w:val="28"/>
        </w:rPr>
        <w:t xml:space="preserve">: праздники, конкурсы, викторины, спортивные соревнования и мероприятия, посещение культурно-развлекательных учреждений, ролевые и творческие игры, акции, </w:t>
      </w:r>
      <w:hyperlink r:id="rId12" w:tooltip="Мониторинг деятельности" w:history="1">
        <w:r w:rsidRPr="00A12C46">
          <w:rPr>
            <w:rStyle w:val="a4"/>
            <w:color w:val="auto"/>
            <w:sz w:val="28"/>
            <w:szCs w:val="28"/>
            <w:u w:val="none"/>
          </w:rPr>
          <w:t>мониторинговую деятельность</w:t>
        </w:r>
      </w:hyperlink>
      <w:r w:rsidRPr="00A12C46">
        <w:rPr>
          <w:sz w:val="28"/>
          <w:szCs w:val="28"/>
        </w:rPr>
        <w:t>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Реализация программы проходит на основе организации коммуникативных, творческих развивающих и подвижных игр, организации коллективных творческих дел, выполнения заданий по рефлексии лагерных дел.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Образовательная деят</w:t>
      </w:r>
      <w:r w:rsidR="00BD37E1" w:rsidRPr="00A12C46">
        <w:rPr>
          <w:sz w:val="28"/>
          <w:szCs w:val="28"/>
        </w:rPr>
        <w:t xml:space="preserve">ельность в рамках работы пришкольного лагеря  </w:t>
      </w:r>
      <w:r w:rsidRPr="00A12C46">
        <w:rPr>
          <w:sz w:val="28"/>
          <w:szCs w:val="28"/>
        </w:rPr>
        <w:t xml:space="preserve">предусматривает воспитательные мероприятия, связанные с </w:t>
      </w:r>
      <w:hyperlink r:id="rId13" w:tooltip="История России" w:history="1">
        <w:r w:rsidRPr="00A12C46">
          <w:rPr>
            <w:rStyle w:val="a4"/>
            <w:color w:val="auto"/>
            <w:sz w:val="28"/>
            <w:szCs w:val="28"/>
            <w:u w:val="none"/>
          </w:rPr>
          <w:t>историей России</w:t>
        </w:r>
      </w:hyperlink>
      <w:r w:rsidRPr="00A12C46">
        <w:rPr>
          <w:sz w:val="28"/>
          <w:szCs w:val="28"/>
        </w:rPr>
        <w:t>, изучением духовно нравственных традиций и истории родного края.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lastRenderedPageBreak/>
        <w:t xml:space="preserve"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</w:t>
      </w:r>
      <w:hyperlink r:id="rId14" w:tooltip="Детские площадки" w:history="1">
        <w:r w:rsidRPr="00A12C46">
          <w:rPr>
            <w:rStyle w:val="a4"/>
            <w:color w:val="auto"/>
            <w:sz w:val="28"/>
            <w:szCs w:val="28"/>
            <w:u w:val="none"/>
          </w:rPr>
          <w:t>детской площадки</w:t>
        </w:r>
      </w:hyperlink>
      <w:r w:rsidRPr="00A12C46">
        <w:rPr>
          <w:sz w:val="28"/>
          <w:szCs w:val="28"/>
        </w:rPr>
        <w:t>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proofErr w:type="spellStart"/>
      <w:r w:rsidRPr="00A12C46">
        <w:rPr>
          <w:sz w:val="28"/>
          <w:szCs w:val="28"/>
        </w:rPr>
        <w:t>Культурно-досуговая</w:t>
      </w:r>
      <w:proofErr w:type="spellEnd"/>
      <w:r w:rsidRPr="00A12C46">
        <w:rPr>
          <w:sz w:val="28"/>
          <w:szCs w:val="28"/>
        </w:rPr>
        <w:t xml:space="preserve"> деятельность состоит из </w:t>
      </w:r>
      <w:proofErr w:type="spellStart"/>
      <w:r w:rsidRPr="00A12C46">
        <w:rPr>
          <w:sz w:val="28"/>
          <w:szCs w:val="28"/>
        </w:rPr>
        <w:t>общелагерных</w:t>
      </w:r>
      <w:proofErr w:type="spellEnd"/>
      <w:r w:rsidRPr="00A12C46">
        <w:rPr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</w:t>
      </w:r>
      <w:r w:rsidR="00BD37E1" w:rsidRPr="00A12C46">
        <w:rPr>
          <w:sz w:val="28"/>
          <w:szCs w:val="28"/>
        </w:rPr>
        <w:t xml:space="preserve">т. д.), а также посещение музея. 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 xml:space="preserve">Патриотическое воспитание включает в себя проведение в течение лагерной смены акций </w:t>
      </w:r>
      <w:r w:rsidR="00BD37E1" w:rsidRPr="00A12C46">
        <w:rPr>
          <w:sz w:val="28"/>
          <w:szCs w:val="28"/>
        </w:rPr>
        <w:t xml:space="preserve">и </w:t>
      </w:r>
      <w:r w:rsidRPr="00A12C46">
        <w:rPr>
          <w:sz w:val="28"/>
          <w:szCs w:val="28"/>
        </w:rPr>
        <w:t>мероприятий патриотической направленности.</w:t>
      </w:r>
    </w:p>
    <w:p w:rsidR="004224CA" w:rsidRPr="00A12C46" w:rsidRDefault="004224CA" w:rsidP="00A12C46">
      <w:pPr>
        <w:pStyle w:val="a3"/>
        <w:jc w:val="center"/>
        <w:rPr>
          <w:b/>
          <w:sz w:val="28"/>
          <w:szCs w:val="28"/>
        </w:rPr>
      </w:pPr>
      <w:r w:rsidRPr="00A12C46">
        <w:rPr>
          <w:b/>
          <w:sz w:val="28"/>
          <w:szCs w:val="28"/>
        </w:rPr>
        <w:t>Принципы, подходы и виды деятельности по реализации</w:t>
      </w:r>
      <w:r w:rsidR="00BD37E1" w:rsidRPr="00A12C46">
        <w:rPr>
          <w:b/>
          <w:sz w:val="28"/>
          <w:szCs w:val="28"/>
        </w:rPr>
        <w:t xml:space="preserve"> Программы.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1.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>Опора на интересы детей и их желание действовать позволяет сделать деятельность значимой для ребят, для их личностного развития, в полной мере превратить ее в фактор саморазвития.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2.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>Самоорганизация, самостоятельность, самовоспитание, самоанализ,</w:t>
      </w:r>
      <w:r w:rsidRPr="00A12C46">
        <w:rPr>
          <w:sz w:val="28"/>
          <w:szCs w:val="28"/>
        </w:rPr>
        <w:br/>
        <w:t>которые способствуют развитию отдельных аспектов личности ребенка.</w:t>
      </w:r>
      <w:r w:rsidRPr="00A12C46">
        <w:rPr>
          <w:sz w:val="28"/>
          <w:szCs w:val="28"/>
        </w:rPr>
        <w:br/>
        <w:t>Самоанализ деятельности своей и своих друзей; качеств, проявившихся в этой</w:t>
      </w:r>
      <w:r w:rsidRPr="00A12C46">
        <w:rPr>
          <w:sz w:val="28"/>
          <w:szCs w:val="28"/>
        </w:rPr>
        <w:br/>
        <w:t>деятельности; изменений, произошедших в себе и окружающих; изменений</w:t>
      </w:r>
      <w:r w:rsidRPr="00A12C46">
        <w:rPr>
          <w:sz w:val="28"/>
          <w:szCs w:val="28"/>
        </w:rPr>
        <w:br/>
        <w:t>своего места в коллективе развивает самосознание и расширяет горизонты</w:t>
      </w:r>
      <w:r w:rsidRPr="00A12C46">
        <w:rPr>
          <w:sz w:val="28"/>
          <w:szCs w:val="28"/>
        </w:rPr>
        <w:br/>
        <w:t>самопознания школьников. Целенаправленное сознательное самовоспитание</w:t>
      </w:r>
      <w:r w:rsidRPr="00A12C46">
        <w:rPr>
          <w:sz w:val="28"/>
          <w:szCs w:val="28"/>
        </w:rPr>
        <w:br/>
        <w:t>приводит к самосовершенствованию личности, а совершенствование навыков</w:t>
      </w:r>
      <w:r w:rsidRPr="00A12C46">
        <w:rPr>
          <w:sz w:val="28"/>
          <w:szCs w:val="28"/>
        </w:rPr>
        <w:br/>
        <w:t>самоорганизации, проявление самостоятельности способствуют самореализации.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3.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 xml:space="preserve">Принцип «Каждое дело— </w:t>
      </w:r>
      <w:proofErr w:type="gramStart"/>
      <w:r w:rsidRPr="00A12C46">
        <w:rPr>
          <w:sz w:val="28"/>
          <w:szCs w:val="28"/>
        </w:rPr>
        <w:t>тв</w:t>
      </w:r>
      <w:proofErr w:type="gramEnd"/>
      <w:r w:rsidRPr="00A12C46">
        <w:rPr>
          <w:sz w:val="28"/>
          <w:szCs w:val="28"/>
        </w:rPr>
        <w:t>орчески, а иначе — зачем?» Реализация этого принципа способствует проявлению и развитию творческого потенциала каждого из участвующих в подготовке и проведении дела. В процессе «обучения лучшей жизни путем включения в лучшие отношения» приобретается опыт гуманного отношения к окружающим, развиваются личностные качества, способствующие прогрессивному развитию коммуникативного потенциала личности школьника.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4.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 xml:space="preserve">Отношения </w:t>
      </w:r>
      <w:proofErr w:type="gramStart"/>
      <w:r w:rsidRPr="00A12C46">
        <w:rPr>
          <w:sz w:val="28"/>
          <w:szCs w:val="28"/>
        </w:rPr>
        <w:t>со</w:t>
      </w:r>
      <w:proofErr w:type="gramEnd"/>
      <w:r w:rsidRPr="00A12C46">
        <w:rPr>
          <w:sz w:val="28"/>
          <w:szCs w:val="28"/>
        </w:rPr>
        <w:t xml:space="preserve"> взрослыми на основе сотрудничества.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lastRenderedPageBreak/>
        <w:t xml:space="preserve">Отношения </w:t>
      </w:r>
      <w:proofErr w:type="gramStart"/>
      <w:r w:rsidRPr="00A12C46">
        <w:rPr>
          <w:sz w:val="28"/>
          <w:szCs w:val="28"/>
        </w:rPr>
        <w:t>со</w:t>
      </w:r>
      <w:proofErr w:type="gramEnd"/>
      <w:r w:rsidRPr="00A12C46">
        <w:rPr>
          <w:sz w:val="28"/>
          <w:szCs w:val="28"/>
        </w:rPr>
        <w:t xml:space="preserve"> взрослыми, выстроенные по такому принципу, помогают ребенку наиболее безболезненно и верно найти свое место во взрослом мире, максимально сочетая свои интересы и интересы окружающих, общества. Объединение взрослых и подростков в социальной деятельности дает возможность первым организовать со своими воспитанниками эффективное сотрудничество, являющееся непременным условием воздействия на самоопределение воспитанников, а вторым — самоутвердиться в деятельности наравне </w:t>
      </w:r>
      <w:proofErr w:type="gramStart"/>
      <w:r w:rsidRPr="00A12C46">
        <w:rPr>
          <w:sz w:val="28"/>
          <w:szCs w:val="28"/>
        </w:rPr>
        <w:t>со</w:t>
      </w:r>
      <w:proofErr w:type="gramEnd"/>
      <w:r w:rsidRPr="00A12C46">
        <w:rPr>
          <w:sz w:val="28"/>
          <w:szCs w:val="28"/>
        </w:rPr>
        <w:t xml:space="preserve"> взрослыми, получать образцы деятельности по достижению поставленных целей.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5.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>Личностный подход, предусматривающий поиск и открытие школьником своего мира ценностей, знаний, умений, стимулирующих развитие, становление познающей личности.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6.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>Коллективно-творческая деятельность, которая предоставляет наиболее благоприятные возможности для социал</w:t>
      </w:r>
      <w:r w:rsidR="00BD37E1" w:rsidRPr="00A12C46">
        <w:rPr>
          <w:sz w:val="28"/>
          <w:szCs w:val="28"/>
        </w:rPr>
        <w:t>ьного творчества, самопознания</w:t>
      </w:r>
      <w:r w:rsidRPr="00A12C46">
        <w:rPr>
          <w:sz w:val="28"/>
          <w:szCs w:val="28"/>
        </w:rPr>
        <w:t>, самореализации личности, для осуществления самостоятельного нравственного выбора. Кроме того, она является средством осознания подростками своего «Я»;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• осознания своего «Я» как отличного от других «Я»;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• осознания того, как их «Я» воспринимается другими;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• осознания себя в коллективной деятельности (деле);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•приобретения навыков высказывать свое мнение, понимать и принимать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чужую точку зрения и отстаивать свою.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7. Метод педагогического взаимодействия путем создания особой среды, в которой дети чувствуют себя благополучно, комфортно. Это достигается тем, что учителя используют методы положительного стимулирования (одобрение, похвалу, благодарность и т. д.), верят в возможность роста личности ребенка. В такой среде исчезает дистанция возраста и должности, остается чело</w:t>
      </w:r>
      <w:r w:rsidRPr="00A12C46">
        <w:rPr>
          <w:sz w:val="28"/>
          <w:szCs w:val="28"/>
        </w:rPr>
        <w:softHyphen/>
        <w:t>веческое общение, которое создает особый образ жизни: мир гуманности, взаимного уважения и доверия</w:t>
      </w:r>
    </w:p>
    <w:p w:rsidR="00952870" w:rsidRDefault="00952870" w:rsidP="00952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10" w:rsidRPr="00952870" w:rsidRDefault="00952870" w:rsidP="00952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b/>
          <w:sz w:val="28"/>
          <w:szCs w:val="28"/>
        </w:rPr>
        <w:t>План- сетка мероприятий по реализации Программы</w:t>
      </w:r>
    </w:p>
    <w:p w:rsidR="000E1810" w:rsidRPr="00A12C46" w:rsidRDefault="000E1810" w:rsidP="00A1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7513"/>
      </w:tblGrid>
      <w:tr w:rsidR="000E1810" w:rsidRPr="003F5CED" w:rsidTr="00B84DB3">
        <w:tc>
          <w:tcPr>
            <w:tcW w:w="3261" w:type="dxa"/>
          </w:tcPr>
          <w:p w:rsidR="000E1810" w:rsidRPr="00063AE2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E1810" w:rsidRPr="007134EA" w:rsidRDefault="000E1810" w:rsidP="00F00D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7134EA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№ дня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дата</w:t>
            </w:r>
          </w:p>
        </w:tc>
        <w:tc>
          <w:tcPr>
            <w:tcW w:w="7513" w:type="dxa"/>
          </w:tcPr>
          <w:p w:rsidR="000E1810" w:rsidRPr="003F5CED" w:rsidRDefault="000E1810" w:rsidP="00F00D15">
            <w:pPr>
              <w:pStyle w:val="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F5CED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0E1810" w:rsidRPr="00063AE2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«Здравствуй, это я!»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 xml:space="preserve">Линейка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 xml:space="preserve"> открытие лагерной смены</w:t>
            </w:r>
          </w:p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8C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="009528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-</w:t>
            </w:r>
            <w:r w:rsidR="009528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развлекательная программа, приуроченная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открытию лагерной смены</w:t>
            </w:r>
            <w:r w:rsidR="0095287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– д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ети России»</w:t>
            </w:r>
          </w:p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lastRenderedPageBreak/>
              <w:t>«Каждой вещи - свое место» - беседа о правилах поведения в лагере</w:t>
            </w:r>
          </w:p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 xml:space="preserve">Операция «Уют» - </w:t>
            </w:r>
            <w:r w:rsidR="000D6830">
              <w:rPr>
                <w:rFonts w:ascii="Times New Roman" w:hAnsi="Times New Roman"/>
                <w:sz w:val="28"/>
                <w:szCs w:val="28"/>
              </w:rPr>
              <w:t>обустройство и оформление отрядного кабинета</w:t>
            </w:r>
          </w:p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 xml:space="preserve"> Игры на знакомства и создание отрядов</w:t>
            </w:r>
          </w:p>
          <w:p w:rsidR="000E1810" w:rsidRPr="00063AE2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инструктажа по ТБ и Правилам пожарной безопасности.</w:t>
            </w:r>
            <w:r w:rsidRPr="007C2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lastRenderedPageBreak/>
              <w:t xml:space="preserve">2 день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здоровья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здоровья (вес и рост учащихся вначале смены).</w:t>
            </w:r>
          </w:p>
          <w:p w:rsidR="000E1810" w:rsidRDefault="000E181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Беседа «Как ухаживать за зубами»</w:t>
            </w:r>
          </w:p>
          <w:p w:rsidR="000E1810" w:rsidRDefault="000E181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 «Не перевелись ещё богатыри на земле русской»</w:t>
            </w:r>
          </w:p>
          <w:p w:rsidR="000E1810" w:rsidRPr="00CB78CD" w:rsidRDefault="000E181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Викторина  «Мы  за здоровый образ жизни»</w:t>
            </w:r>
          </w:p>
          <w:p w:rsidR="000E1810" w:rsidRPr="006C5E68" w:rsidRDefault="0095287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против курения </w:t>
            </w:r>
            <w:r w:rsidR="000E1810"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«Злой волшебник табак»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3 день, 3 июня</w:t>
            </w:r>
          </w:p>
          <w:p w:rsidR="005B1B00" w:rsidRPr="006C5E68" w:rsidRDefault="005B1B0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«Как вы яхту назовете…»</w:t>
            </w:r>
          </w:p>
          <w:p w:rsidR="000E1810" w:rsidRPr="006C5E68" w:rsidRDefault="000E1810" w:rsidP="000D683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5B1B00" w:rsidP="00952870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флагов, эмблем, девизов отряда</w:t>
            </w:r>
          </w:p>
          <w:p w:rsidR="005B1B00" w:rsidRDefault="005B1B00" w:rsidP="00952870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Концерт- визитка отрядов</w:t>
            </w:r>
          </w:p>
          <w:p w:rsidR="000E1810" w:rsidRPr="000D6830" w:rsidRDefault="000D6830" w:rsidP="00952870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830">
              <w:rPr>
                <w:rFonts w:ascii="Times New Roman" w:hAnsi="Times New Roman"/>
                <w:sz w:val="28"/>
                <w:szCs w:val="28"/>
              </w:rPr>
              <w:t>Отрядные дела</w:t>
            </w:r>
          </w:p>
        </w:tc>
      </w:tr>
      <w:tr w:rsidR="000E1810" w:rsidRPr="006C5E68" w:rsidTr="00B84DB3">
        <w:trPr>
          <w:trHeight w:val="15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4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4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Знаний»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«Русь, Россия, Родина моя» - беседа. </w:t>
            </w:r>
          </w:p>
          <w:p w:rsidR="000E1810" w:rsidRPr="00CB78CD" w:rsidRDefault="000E1810" w:rsidP="0095287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Минута безопасности (о ПДД)</w:t>
            </w:r>
          </w:p>
          <w:p w:rsidR="000E1810" w:rsidRPr="00CB78CD" w:rsidRDefault="000E1810" w:rsidP="0095287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Экскурсия в прошлое</w:t>
            </w:r>
          </w:p>
          <w:p w:rsidR="000E1810" w:rsidRPr="00CB78CD" w:rsidRDefault="000E1810" w:rsidP="0095287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Кон</w:t>
            </w:r>
            <w:r w:rsidR="005B1B00">
              <w:rPr>
                <w:rFonts w:ascii="Times New Roman" w:hAnsi="Times New Roman"/>
                <w:sz w:val="28"/>
                <w:szCs w:val="28"/>
              </w:rPr>
              <w:t>курс знатоков  «</w:t>
            </w:r>
            <w:proofErr w:type="spellStart"/>
            <w:r w:rsidR="005B1B00">
              <w:rPr>
                <w:rFonts w:ascii="Times New Roman" w:hAnsi="Times New Roman"/>
                <w:sz w:val="28"/>
                <w:szCs w:val="28"/>
              </w:rPr>
              <w:t>Брейн-ринг</w:t>
            </w:r>
            <w:proofErr w:type="spellEnd"/>
            <w:r w:rsidRPr="00CB78C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1810" w:rsidRPr="006C5E68" w:rsidRDefault="000E1810" w:rsidP="0095287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5 день, 6 июня</w:t>
            </w:r>
          </w:p>
          <w:p w:rsidR="000E1810" w:rsidRPr="006C5E68" w:rsidRDefault="005B1B0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«Пушкинский день»</w:t>
            </w:r>
          </w:p>
        </w:tc>
        <w:tc>
          <w:tcPr>
            <w:tcW w:w="7513" w:type="dxa"/>
          </w:tcPr>
          <w:p w:rsidR="000E1810" w:rsidRDefault="005B1B00" w:rsidP="00952870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Викторины по сказкам А.С. Пушкина</w:t>
            </w:r>
          </w:p>
          <w:p w:rsidR="005B1B00" w:rsidRDefault="005B1B00" w:rsidP="00952870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иллюстраторов сказок А. С. Пушкина</w:t>
            </w:r>
          </w:p>
          <w:p w:rsidR="005B1B00" w:rsidRPr="006C5E68" w:rsidRDefault="005B1B00" w:rsidP="00952870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Отрядные дела</w:t>
            </w:r>
          </w:p>
        </w:tc>
      </w:tr>
      <w:tr w:rsidR="000E1810" w:rsidRPr="00CB78CD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6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7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музея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«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Зачем нужны музеи?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E1810" w:rsidRPr="00CB78CD" w:rsidRDefault="000E1810" w:rsidP="00952870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Экскурсия в музей «Живая память»</w:t>
            </w:r>
          </w:p>
          <w:p w:rsidR="000E1810" w:rsidRPr="00CB78CD" w:rsidRDefault="00952870" w:rsidP="00952870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Отрядные дела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7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8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общения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Беседа «Вредные привычки нам вовсе не сестрички».</w:t>
            </w:r>
          </w:p>
          <w:p w:rsidR="000E1810" w:rsidRDefault="000E1810" w:rsidP="009528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Минута безопасности (тренировочная эвакуация из здания при ЧС)</w:t>
            </w:r>
          </w:p>
          <w:p w:rsidR="000E1810" w:rsidRDefault="000E1810" w:rsidP="009528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 «Минута славы»</w:t>
            </w:r>
          </w:p>
          <w:p w:rsidR="000E1810" w:rsidRPr="005B1B00" w:rsidRDefault="000E1810" w:rsidP="009528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 xml:space="preserve">Народные игры (связанные </w:t>
            </w:r>
            <w:proofErr w:type="gramStart"/>
            <w:r w:rsidRPr="00CB78C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B78CD">
              <w:rPr>
                <w:rFonts w:ascii="Times New Roman" w:hAnsi="Times New Roman"/>
                <w:sz w:val="28"/>
                <w:szCs w:val="28"/>
              </w:rPr>
              <w:t xml:space="preserve"> временами года, растениями, цветами….)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8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9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 </w:t>
            </w:r>
          </w:p>
          <w:p w:rsidR="000E1810" w:rsidRPr="006C5E68" w:rsidRDefault="000E1810" w:rsidP="005B1B0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5B1B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Умелые руки не знают скуки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0E1810" w:rsidRPr="00F303A3" w:rsidRDefault="000E1810" w:rsidP="0095287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Час общения «Наши взаимоотношения»</w:t>
            </w:r>
          </w:p>
          <w:p w:rsidR="000E1810" w:rsidRPr="005B1B00" w:rsidRDefault="000E1810" w:rsidP="0095287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Style w:val="1"/>
                <w:rFonts w:ascii="Times New Roman" w:hAnsi="Times New Roman"/>
                <w:sz w:val="28"/>
                <w:szCs w:val="28"/>
              </w:rPr>
              <w:t xml:space="preserve">«Сто затей для ста друзей» - </w:t>
            </w:r>
            <w:proofErr w:type="spellStart"/>
            <w:r w:rsidRPr="00F303A3">
              <w:rPr>
                <w:rStyle w:val="1"/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F303A3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  <w:p w:rsidR="005B1B00" w:rsidRPr="006C5E68" w:rsidRDefault="00F00D15" w:rsidP="0095287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рисунков </w:t>
            </w:r>
            <w:r w:rsidRPr="00F00D15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«</w:t>
            </w:r>
            <w:r w:rsidRPr="00F00D15">
              <w:rPr>
                <w:rFonts w:ascii="Times New Roman" w:hAnsi="Times New Roman" w:cs="Times New Roman"/>
                <w:sz w:val="28"/>
              </w:rPr>
              <w:t>Вот эта улица, вот этот дом»</w:t>
            </w:r>
          </w:p>
        </w:tc>
      </w:tr>
      <w:tr w:rsidR="000E1810" w:rsidRPr="007D065C" w:rsidTr="00B84DB3">
        <w:tc>
          <w:tcPr>
            <w:tcW w:w="3261" w:type="dxa"/>
          </w:tcPr>
          <w:p w:rsidR="000E1810" w:rsidRPr="007D065C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7D065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9 день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10 июня</w:t>
            </w:r>
          </w:p>
          <w:p w:rsidR="000E1810" w:rsidRPr="007D065C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7D065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патриотов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Минута безопасности  (профилактика терактов)</w:t>
            </w:r>
          </w:p>
          <w:p w:rsidR="000E1810" w:rsidRPr="00F303A3" w:rsidRDefault="00952870" w:rsidP="00952870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Просмотр мультфильмов на патриотическую </w:t>
            </w:r>
            <w:r w:rsidR="000E1810"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тематику</w:t>
            </w:r>
          </w:p>
          <w:p w:rsidR="000E1810" w:rsidRPr="00952870" w:rsidRDefault="000E1810" w:rsidP="00952870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Виртуальная экскурсия «Малая земля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303A3">
              <w:rPr>
                <w:rFonts w:ascii="Times New Roman" w:hAnsi="Times New Roman"/>
                <w:sz w:val="28"/>
                <w:szCs w:val="28"/>
              </w:rPr>
              <w:t xml:space="preserve">священная </w:t>
            </w:r>
            <w:r w:rsidRPr="00F303A3">
              <w:rPr>
                <w:rFonts w:ascii="Times New Roman" w:hAnsi="Times New Roman"/>
                <w:sz w:val="28"/>
                <w:szCs w:val="28"/>
              </w:rPr>
              <w:lastRenderedPageBreak/>
              <w:t>земля»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lastRenderedPageBreak/>
              <w:t>10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, 11 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F00D15" w:rsidRPr="006C5E68" w:rsidRDefault="00F00D15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России»</w:t>
            </w:r>
          </w:p>
          <w:p w:rsidR="000E1810" w:rsidRPr="006C5E68" w:rsidRDefault="000E1810" w:rsidP="005B1B0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F00D15" w:rsidRDefault="00F00D15" w:rsidP="00952870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России «Русь, Россия, Родина моя» - беседа. </w:t>
            </w:r>
          </w:p>
          <w:p w:rsidR="00F00D15" w:rsidRPr="00F00D15" w:rsidRDefault="00F00D15" w:rsidP="00952870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</w:t>
            </w:r>
            <w:r w:rsidRPr="00F00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«Знаешь ли 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государственные символы?</w:t>
            </w:r>
            <w:r w:rsidRPr="00F00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E1810" w:rsidRPr="006C5E68" w:rsidRDefault="00F00D15" w:rsidP="00952870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Шашечный турнир</w:t>
            </w:r>
          </w:p>
        </w:tc>
      </w:tr>
      <w:tr w:rsidR="000E1810" w:rsidRPr="00F303A3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11 день 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14 июня</w:t>
            </w:r>
          </w:p>
          <w:p w:rsidR="00F00D15" w:rsidRPr="006C5E68" w:rsidRDefault="00F00D15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ь будущих защитников Родины»</w:t>
            </w:r>
          </w:p>
          <w:p w:rsidR="000E1810" w:rsidRPr="006C5E68" w:rsidRDefault="00F00D15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F00D15" w:rsidRDefault="00F00D15" w:rsidP="00952870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Минута безопасности  (поведение на спортплощадке)</w:t>
            </w:r>
          </w:p>
          <w:p w:rsidR="00F00D15" w:rsidRDefault="00F00D15" w:rsidP="00952870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Конкурс «К службе в армии готовься!»</w:t>
            </w:r>
          </w:p>
          <w:p w:rsidR="000E1810" w:rsidRPr="00F00D15" w:rsidRDefault="00F00D15" w:rsidP="00952870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Ролевая игра «Учимся оказывать  медицинскую помощь»</w:t>
            </w:r>
          </w:p>
        </w:tc>
      </w:tr>
      <w:tr w:rsidR="000E1810" w:rsidRPr="00F303A3" w:rsidTr="00B84DB3">
        <w:tc>
          <w:tcPr>
            <w:tcW w:w="3261" w:type="dxa"/>
          </w:tcPr>
          <w:p w:rsidR="00F00D15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12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15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0E1810" w:rsidRPr="006C5E68" w:rsidRDefault="00F00D15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экологии»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F00D15" w:rsidRDefault="00F00D15" w:rsidP="00952870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Беседа «Польза лекарственных трав»</w:t>
            </w:r>
          </w:p>
          <w:p w:rsidR="000E1810" w:rsidRDefault="001E36F1" w:rsidP="0095287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Викторина по экологии</w:t>
            </w:r>
          </w:p>
          <w:p w:rsidR="001E36F1" w:rsidRPr="00F303A3" w:rsidRDefault="001E36F1" w:rsidP="0095287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«Мой голос в защиту природы»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13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16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«День ПДД»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Правила дорожного движения – должны знать все. Дорожная азбука в загадках.</w:t>
            </w:r>
          </w:p>
          <w:p w:rsidR="000E1810" w:rsidRDefault="000E1810" w:rsidP="00952870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Игра « Волшебное колесо» (по правилам ДД)</w:t>
            </w:r>
          </w:p>
          <w:p w:rsidR="000E1810" w:rsidRPr="006C5E68" w:rsidRDefault="000E1810" w:rsidP="00952870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Минутка безопасности «Уважайте Светофор!»</w:t>
            </w:r>
          </w:p>
        </w:tc>
      </w:tr>
      <w:tr w:rsidR="000E1810" w:rsidRPr="00F303A3" w:rsidTr="00B84DB3">
        <w:trPr>
          <w:trHeight w:val="6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14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17 июня</w:t>
            </w:r>
          </w:p>
          <w:p w:rsidR="000E1810" w:rsidRPr="006C5E68" w:rsidRDefault="00F00D15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Кежемского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района</w:t>
            </w:r>
            <w:r w:rsidR="000E1810"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0E1810" w:rsidRPr="00F00D15" w:rsidRDefault="000E1810" w:rsidP="00952870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«Край родной, навек любимый»</w:t>
            </w:r>
          </w:p>
          <w:p w:rsidR="000E1810" w:rsidRPr="00F00D15" w:rsidRDefault="00F00D15" w:rsidP="00952870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D1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«Здесь все мое, и я отсюда родом…»</w:t>
            </w:r>
          </w:p>
          <w:p w:rsidR="00F00D15" w:rsidRPr="00F303A3" w:rsidRDefault="00F00D15" w:rsidP="00952870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0D15">
              <w:rPr>
                <w:rFonts w:ascii="Times New Roman" w:hAnsi="Times New Roman" w:cs="Times New Roman"/>
                <w:sz w:val="28"/>
                <w:szCs w:val="28"/>
              </w:rPr>
              <w:t>Экскурсия в сквер Ангарских деревень</w:t>
            </w:r>
          </w:p>
        </w:tc>
      </w:tr>
      <w:tr w:rsidR="000E1810" w:rsidRPr="00F303A3" w:rsidTr="00B84DB3">
        <w:trPr>
          <w:trHeight w:val="460"/>
        </w:trPr>
        <w:tc>
          <w:tcPr>
            <w:tcW w:w="3261" w:type="dxa"/>
          </w:tcPr>
          <w:p w:rsidR="000E1810" w:rsidRPr="006C5E68" w:rsidRDefault="000D683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15 день, 18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«В объективе – МЫ!»»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Фото-</w:t>
            </w:r>
            <w:r w:rsidR="00952870">
              <w:rPr>
                <w:rFonts w:ascii="Times New Roman" w:hAnsi="Times New Roman"/>
                <w:color w:val="000000"/>
                <w:sz w:val="28"/>
                <w:szCs w:val="28"/>
              </w:rPr>
              <w:t>сессия  «Как нам вместе хорошо»</w:t>
            </w:r>
          </w:p>
          <w:p w:rsidR="000E1810" w:rsidRDefault="000E1810" w:rsidP="00952870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альбома.</w:t>
            </w:r>
          </w:p>
          <w:p w:rsidR="000E1810" w:rsidRPr="00F303A3" w:rsidRDefault="000E1810" w:rsidP="00952870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«Лучшая фотография» </w:t>
            </w:r>
          </w:p>
        </w:tc>
      </w:tr>
      <w:tr w:rsidR="000E1810" w:rsidRPr="006C5E68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16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20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семьи»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«Моя семья в истории моей страны». </w:t>
            </w:r>
          </w:p>
          <w:p w:rsidR="000E1810" w:rsidRDefault="000E1810" w:rsidP="00952870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генеалогического древа моей семьи</w:t>
            </w:r>
          </w:p>
          <w:p w:rsidR="000E1810" w:rsidRDefault="000E1810" w:rsidP="00952870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Конкурс «Моя родословная»</w:t>
            </w:r>
          </w:p>
          <w:p w:rsidR="000E1810" w:rsidRPr="006C5E68" w:rsidRDefault="000E1810" w:rsidP="00952870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Игры моей семьи</w:t>
            </w:r>
          </w:p>
        </w:tc>
      </w:tr>
      <w:tr w:rsidR="000E1810" w:rsidRPr="006C5E68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17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21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этикета»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Минута безопасности (об опасности клещей)</w:t>
            </w:r>
          </w:p>
          <w:p w:rsidR="000E1810" w:rsidRDefault="000E1810" w:rsidP="00952870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Беседа « Золотое правило нравственности»</w:t>
            </w:r>
          </w:p>
          <w:p w:rsidR="000E1810" w:rsidRPr="001E36F1" w:rsidRDefault="000E1810" w:rsidP="00952870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Игра-занятие « Хорошие манеры»</w:t>
            </w:r>
          </w:p>
        </w:tc>
      </w:tr>
      <w:tr w:rsidR="000E1810" w:rsidRPr="00F303A3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18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22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1E767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Мы за мир во всем мире!»</w:t>
            </w:r>
          </w:p>
        </w:tc>
        <w:tc>
          <w:tcPr>
            <w:tcW w:w="7513" w:type="dxa"/>
          </w:tcPr>
          <w:p w:rsidR="00F00D15" w:rsidRDefault="00F00D15" w:rsidP="0095287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Возложение цветов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Мемориалу погибших воинов</w:t>
            </w:r>
          </w:p>
          <w:p w:rsidR="00F00D15" w:rsidRDefault="00F00D15" w:rsidP="0095287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Беседа «Земляки в годы войны»</w:t>
            </w:r>
          </w:p>
          <w:p w:rsidR="000E1810" w:rsidRPr="00F303A3" w:rsidRDefault="00F00D15" w:rsidP="00952870">
            <w:pPr>
              <w:pStyle w:val="a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Кроссворд «Герои и полководцы»</w:t>
            </w:r>
          </w:p>
        </w:tc>
      </w:tr>
      <w:tr w:rsidR="000E1810" w:rsidRPr="00F303A3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19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23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чтения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Конкурс литераторов «Сочини сказку»</w:t>
            </w:r>
          </w:p>
          <w:p w:rsidR="000E1810" w:rsidRDefault="000E1810" w:rsidP="00952870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Беседа «Зачем нам нужны библиотеки?»</w:t>
            </w:r>
          </w:p>
          <w:p w:rsidR="000E1810" w:rsidRPr="00F303A3" w:rsidRDefault="000E1810" w:rsidP="00952870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</w:t>
            </w:r>
            <w:r w:rsidR="001E36F1">
              <w:rPr>
                <w:rFonts w:ascii="Times New Roman" w:hAnsi="Times New Roman"/>
                <w:color w:val="000000"/>
                <w:sz w:val="28"/>
                <w:szCs w:val="28"/>
              </w:rPr>
              <w:t>Край родной, навек любимый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0E1810" w:rsidRPr="00F303A3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20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24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1E36F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Спорта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1E36F1" w:rsidRPr="001E36F1" w:rsidRDefault="001E36F1" w:rsidP="00952870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6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1E36F1" w:rsidRPr="001E36F1" w:rsidRDefault="001E36F1" w:rsidP="00952870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Беседа, посвященная известным спортсменам района</w:t>
            </w:r>
          </w:p>
          <w:p w:rsidR="001E36F1" w:rsidRPr="00952870" w:rsidRDefault="001E36F1" w:rsidP="00952870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Акция «</w:t>
            </w:r>
            <w:r w:rsidR="00F1557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орт-</w:t>
            </w:r>
            <w:r w:rsidR="00F1557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альтернатива вредным привычкам</w:t>
            </w:r>
          </w:p>
        </w:tc>
      </w:tr>
      <w:tr w:rsidR="000E1810" w:rsidRPr="001E767D" w:rsidTr="00B84DB3">
        <w:trPr>
          <w:trHeight w:val="160"/>
        </w:trPr>
        <w:tc>
          <w:tcPr>
            <w:tcW w:w="3261" w:type="dxa"/>
          </w:tcPr>
          <w:p w:rsidR="000E1810" w:rsidRPr="001E767D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E767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21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25 июня</w:t>
            </w:r>
          </w:p>
          <w:p w:rsidR="000E1810" w:rsidRPr="001E767D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E767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Закрытие лагерной смены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Беседа «Чему мы научились».</w:t>
            </w:r>
          </w:p>
          <w:p w:rsidR="000E1810" w:rsidRDefault="000E1810" w:rsidP="00952870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 концерт «Ты меня не забывай!»</w:t>
            </w:r>
          </w:p>
          <w:p w:rsidR="000E1810" w:rsidRPr="00F303A3" w:rsidRDefault="000E1810" w:rsidP="00952870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Торжественное закрытие лагеря.</w:t>
            </w:r>
            <w:r w:rsidRPr="00F303A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0E1810" w:rsidRPr="001E767D" w:rsidRDefault="000E1810" w:rsidP="00952870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Презентация «Все о нашем лагере».</w:t>
            </w:r>
          </w:p>
        </w:tc>
      </w:tr>
    </w:tbl>
    <w:p w:rsidR="00917D64" w:rsidRPr="006C5E68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5E6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мероприятий</w:t>
      </w: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5E68">
        <w:rPr>
          <w:rFonts w:ascii="Times New Roman" w:hAnsi="Times New Roman"/>
          <w:b/>
          <w:bCs/>
          <w:color w:val="000000"/>
          <w:sz w:val="28"/>
          <w:szCs w:val="28"/>
        </w:rPr>
        <w:t>по профилактике правонарушений</w:t>
      </w:r>
      <w:r w:rsidRPr="005866D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вредных привычек</w:t>
      </w: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tblInd w:w="187" w:type="dxa"/>
        <w:tblCellMar>
          <w:left w:w="0" w:type="dxa"/>
          <w:right w:w="0" w:type="dxa"/>
        </w:tblCellMar>
        <w:tblLook w:val="04A0"/>
      </w:tblPr>
      <w:tblGrid>
        <w:gridCol w:w="851"/>
        <w:gridCol w:w="9355"/>
      </w:tblGrid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b5b9e86da613f093dddf8a916624fec1b2573413"/>
            <w:bookmarkStart w:id="1" w:name="0"/>
            <w:bookmarkEnd w:id="0"/>
            <w:bookmarkEnd w:id="1"/>
            <w:r w:rsidRPr="005866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917D64" w:rsidRPr="005866D1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«Мы за здоровый образ жизни»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Беседа «Что такое хорошо и что такое плохо»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против курения</w:t>
            </w: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 «Злой волшебник табак»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 Круглый стол «Я и моя ответственность»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Беседа «Простая шалость или хулиганство?»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плакатов и стенгазет «Жизнь дается только раз»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Ежедневные минутки здоровья</w:t>
            </w:r>
          </w:p>
        </w:tc>
      </w:tr>
    </w:tbl>
    <w:p w:rsidR="00917D64" w:rsidRPr="005866D1" w:rsidRDefault="00917D64" w:rsidP="00917D6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7D64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66D1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мероприятий</w:t>
      </w: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6D1">
        <w:rPr>
          <w:rFonts w:ascii="Times New Roman" w:hAnsi="Times New Roman"/>
          <w:b/>
          <w:bCs/>
          <w:color w:val="000000"/>
          <w:sz w:val="28"/>
          <w:szCs w:val="28"/>
        </w:rPr>
        <w:t>по профилактике детского дорожно-транспортного травматизма</w:t>
      </w:r>
    </w:p>
    <w:tbl>
      <w:tblPr>
        <w:tblW w:w="10064" w:type="dxa"/>
        <w:tblInd w:w="329" w:type="dxa"/>
        <w:tblCellMar>
          <w:left w:w="0" w:type="dxa"/>
          <w:right w:w="0" w:type="dxa"/>
        </w:tblCellMar>
        <w:tblLook w:val="04A0"/>
      </w:tblPr>
      <w:tblGrid>
        <w:gridCol w:w="709"/>
        <w:gridCol w:w="9355"/>
      </w:tblGrid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Выставка рисунков «У дорожных правил нет каникул»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минуток безопасности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Cs/>
                <w:sz w:val="28"/>
                <w:szCs w:val="28"/>
              </w:rPr>
              <w:t>Причины дорожно-транспортных происшествий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Безопасная дорога домой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Безопасные опасности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Как вести себя на воде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Правила дорожные – правила надёжные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Уважайте Светофор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 xml:space="preserve">Чем опасна дорога для </w:t>
            </w:r>
            <w:proofErr w:type="gramStart"/>
            <w:r w:rsidRPr="005866D1">
              <w:rPr>
                <w:rFonts w:ascii="Times New Roman" w:hAnsi="Times New Roman"/>
                <w:sz w:val="28"/>
                <w:szCs w:val="28"/>
              </w:rPr>
              <w:t>нас</w:t>
            </w:r>
            <w:proofErr w:type="gramEnd"/>
            <w:r w:rsidRPr="005866D1">
              <w:rPr>
                <w:rFonts w:ascii="Times New Roman" w:hAnsi="Times New Roman"/>
                <w:sz w:val="28"/>
                <w:szCs w:val="28"/>
              </w:rPr>
              <w:t xml:space="preserve"> и мы для дороги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Азбука  твоей безопасности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Будем  осторожными  на дороге!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Главные правила велосипедиста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Каникулы – безопасная территория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 xml:space="preserve">Конкурс рисунков на асфальте по ПДД 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«Дорога и я – верные друзья!»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«Пешеходные фантазии»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Cs/>
                <w:sz w:val="28"/>
                <w:szCs w:val="28"/>
              </w:rPr>
              <w:t>Игровые  программы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«Веселый перекресток»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«Волшебное колесо»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Cs/>
                <w:sz w:val="28"/>
                <w:szCs w:val="28"/>
              </w:rPr>
              <w:t>Познавательный турнир</w:t>
            </w:r>
            <w:r w:rsidR="009528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66D1">
              <w:rPr>
                <w:rFonts w:ascii="Times New Roman" w:hAnsi="Times New Roman"/>
                <w:sz w:val="28"/>
                <w:szCs w:val="28"/>
              </w:rPr>
              <w:t>«Знатоки дорожных знаков»</w:t>
            </w:r>
          </w:p>
        </w:tc>
      </w:tr>
    </w:tbl>
    <w:p w:rsidR="004224CA" w:rsidRPr="00952870" w:rsidRDefault="00F15578" w:rsidP="00952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4224CA" w:rsidRPr="00952870" w:rsidRDefault="00A90D29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224CA" w:rsidRPr="00952870">
        <w:rPr>
          <w:rFonts w:ascii="Times New Roman" w:eastAsia="Times New Roman" w:hAnsi="Times New Roman" w:cs="Times New Roman"/>
          <w:b/>
          <w:sz w:val="28"/>
          <w:szCs w:val="28"/>
        </w:rPr>
        <w:t>аучно-методическое: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рекомендация методической литературы</w:t>
      </w:r>
      <w:proofErr w:type="gramStart"/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сценарии, игры, викторины и т. д.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литература: научная и художественная (по истории России).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2870">
        <w:rPr>
          <w:rFonts w:ascii="Times New Roman" w:eastAsia="Times New Roman" w:hAnsi="Times New Roman" w:cs="Times New Roman"/>
          <w:sz w:val="28"/>
          <w:szCs w:val="28"/>
        </w:rPr>
        <w:t>медиапродукты</w:t>
      </w:r>
      <w:proofErr w:type="spellEnd"/>
      <w:r w:rsidRPr="00952870">
        <w:rPr>
          <w:rFonts w:ascii="Times New Roman" w:eastAsia="Times New Roman" w:hAnsi="Times New Roman" w:cs="Times New Roman"/>
          <w:sz w:val="28"/>
          <w:szCs w:val="28"/>
        </w:rPr>
        <w:t>, компьютерные программы, мультфильмы по ПДД и др.</w:t>
      </w:r>
    </w:p>
    <w:p w:rsidR="004224CA" w:rsidRPr="00A90D29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Мотивационные:</w:t>
      </w:r>
    </w:p>
    <w:p w:rsidR="004224CA" w:rsidRPr="00A90D29" w:rsidRDefault="004224CA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разработка механизмов стимулирования результативной деятельности учителей;</w:t>
      </w:r>
    </w:p>
    <w:p w:rsidR="004224CA" w:rsidRPr="00A90D29" w:rsidRDefault="004224CA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деятельность по мотивации учащихся школы и их родителей к участию в мероприятиях программы.</w:t>
      </w:r>
    </w:p>
    <w:p w:rsidR="004224CA" w:rsidRPr="00A90D29" w:rsidRDefault="004224CA" w:rsidP="00A9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Материально-техническое: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ыбор оптимальных условий и площадок для п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роведения различных мероприятий;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атериалы дл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я оформления и творчества детей;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алич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ие канцелярских принадлежностей;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удиоматериалы и видеотехника;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ризы и награды для стимулирования.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Площадки: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волейбольная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>, баскетбольная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Помещения: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отрядные комнаты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, актовый зал,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столовая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рекреации для подвижных игр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="00F15578" w:rsidRPr="00A90D2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канцтовары: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 ватман, бумага цветная, клей, краски </w:t>
      </w:r>
      <w:hyperlink r:id="rId15" w:tooltip="Акварель" w:history="1">
        <w:r w:rsidRPr="00952870">
          <w:rPr>
            <w:rFonts w:ascii="Times New Roman" w:eastAsia="Times New Roman" w:hAnsi="Times New Roman" w:cs="Times New Roman"/>
            <w:sz w:val="28"/>
            <w:szCs w:val="28"/>
          </w:rPr>
          <w:t>акварельные</w:t>
        </w:r>
      </w:hyperlink>
      <w:r w:rsidRPr="00952870">
        <w:rPr>
          <w:rFonts w:ascii="Times New Roman" w:eastAsia="Times New Roman" w:hAnsi="Times New Roman" w:cs="Times New Roman"/>
          <w:sz w:val="28"/>
          <w:szCs w:val="28"/>
        </w:rPr>
        <w:t>, гуашь,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масляные краски, фломастеры, карандаши цветные и простые, мел и др.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tooltip="Спортивный инвентарь" w:history="1">
        <w:r w:rsidRPr="00952870">
          <w:rPr>
            <w:rFonts w:ascii="Times New Roman" w:eastAsia="Times New Roman" w:hAnsi="Times New Roman" w:cs="Times New Roman"/>
            <w:sz w:val="28"/>
            <w:szCs w:val="28"/>
          </w:rPr>
          <w:t>спортивно-игровой инвентарь</w:t>
        </w:r>
      </w:hyperlink>
      <w:r w:rsidR="00F15578" w:rsidRPr="00952870">
        <w:rPr>
          <w:rFonts w:ascii="Times New Roman" w:hAnsi="Times New Roman" w:cs="Times New Roman"/>
          <w:sz w:val="28"/>
          <w:szCs w:val="28"/>
        </w:rPr>
        <w:t xml:space="preserve">,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технические средства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24CA" w:rsidRPr="00A90D29" w:rsidRDefault="00A90D29" w:rsidP="00A9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4224CA" w:rsidRPr="00A90D29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Для детей: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изическое и пси</w:t>
      </w:r>
      <w:r>
        <w:rPr>
          <w:rFonts w:ascii="Times New Roman" w:eastAsia="Times New Roman" w:hAnsi="Times New Roman" w:cs="Times New Roman"/>
          <w:sz w:val="28"/>
          <w:szCs w:val="28"/>
        </w:rPr>
        <w:t>хологическое оздоровление детей;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риобретение детьм</w:t>
      </w:r>
      <w:r>
        <w:rPr>
          <w:rFonts w:ascii="Times New Roman" w:eastAsia="Times New Roman" w:hAnsi="Times New Roman" w:cs="Times New Roman"/>
          <w:sz w:val="28"/>
          <w:szCs w:val="28"/>
        </w:rPr>
        <w:t>и опыта общения со сверстниками;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амореализация в творческой и по</w:t>
      </w:r>
      <w:r>
        <w:rPr>
          <w:rFonts w:ascii="Times New Roman" w:eastAsia="Times New Roman" w:hAnsi="Times New Roman" w:cs="Times New Roman"/>
          <w:sz w:val="28"/>
          <w:szCs w:val="28"/>
        </w:rPr>
        <w:t>знавательной деятельности;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азвитие патриоти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и гражданской активности;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азвитие важнейших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духовно - нравственных качеств;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</w:rPr>
        <w:t>итие лидерских качеств и умений;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оздание мотивации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познавательную деятельность;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 xml:space="preserve">асширение представлений детей </w:t>
      </w:r>
      <w:proofErr w:type="gramStart"/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 xml:space="preserve"> истории России.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педагогов:</w:t>
      </w:r>
    </w:p>
    <w:p w:rsidR="004224CA" w:rsidRPr="00A90D29" w:rsidRDefault="00A90D29" w:rsidP="00A90D29">
      <w:pPr>
        <w:pStyle w:val="ab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мение ставить себя рядом с ребенком в деятельности, а не против него.</w:t>
      </w:r>
    </w:p>
    <w:p w:rsidR="004224CA" w:rsidRPr="00A90D29" w:rsidRDefault="00A90D29" w:rsidP="00A90D29">
      <w:pPr>
        <w:pStyle w:val="ab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риобретение опыта помощи ребёнку, понимания себя, верить в свои силы, создавать ситуацию успеха.</w:t>
      </w:r>
    </w:p>
    <w:p w:rsidR="004224CA" w:rsidRPr="00A90D29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программы </w:t>
      </w:r>
      <w:r w:rsidR="004224CA" w:rsidRPr="00A90D2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позволит:</w:t>
      </w:r>
    </w:p>
    <w:p w:rsidR="004224CA" w:rsidRPr="00952870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• продолжить работу по воспитанию 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 xml:space="preserve"> патриотизм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а  как важнейшей  духовно-нравственной и социальной ценности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 xml:space="preserve"> в воспитании человека;</w:t>
      </w:r>
    </w:p>
    <w:p w:rsidR="004224CA" w:rsidRPr="00952870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д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остичь адекватного отношения к семейным ценнос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тям, к людям старшего поколения;</w:t>
      </w:r>
    </w:p>
    <w:p w:rsidR="004224CA" w:rsidRPr="00952870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п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риобщить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 xml:space="preserve"> детей  к историческому прошлому;</w:t>
      </w:r>
    </w:p>
    <w:p w:rsidR="004224CA" w:rsidRPr="00952870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п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овысить уровень эффективной социализации детей и под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ростков «группы риска»;</w:t>
      </w:r>
    </w:p>
    <w:p w:rsidR="004224CA" w:rsidRPr="00952870" w:rsidRDefault="00A90D29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олучить новую методическую систему обработки, хранения и воспр</w:t>
      </w:r>
      <w:r>
        <w:rPr>
          <w:rFonts w:ascii="Times New Roman" w:eastAsia="Times New Roman" w:hAnsi="Times New Roman" w:cs="Times New Roman"/>
          <w:sz w:val="28"/>
          <w:szCs w:val="28"/>
        </w:rPr>
        <w:t>оизводства лучшего опыта работы;</w:t>
      </w:r>
    </w:p>
    <w:p w:rsidR="00F15578" w:rsidRPr="00952870" w:rsidRDefault="00A90D29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овысить методический уровень вожатых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24CA" w:rsidRPr="00A90D29" w:rsidRDefault="00A90D29" w:rsidP="00A9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эффективности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• Ценностно-целевой критерий - фиксация процента участия детей в программах, сравнение динамики присутствия и активного участия в </w:t>
      </w:r>
      <w:proofErr w:type="spellStart"/>
      <w:r w:rsidRPr="00952870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смены. Через наблюдения вожатых, статистические данные участия отрядов в делах.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Когнитивный критерий - 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Эмоционально-мотивационный критерий - сравнение уровня сплоченности коллектива, отряда, инициативности детских групп по контрольным командным мероприятиям в начале и конце смен.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952870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 критерий - определение процентного участия детей в основной </w:t>
      </w:r>
      <w:proofErr w:type="spellStart"/>
      <w:r w:rsidRPr="00952870">
        <w:rPr>
          <w:rFonts w:ascii="Times New Roman" w:eastAsia="Times New Roman" w:hAnsi="Times New Roman" w:cs="Times New Roman"/>
          <w:sz w:val="28"/>
          <w:szCs w:val="28"/>
        </w:rPr>
        <w:t>смыслообразующей</w:t>
      </w:r>
      <w:proofErr w:type="spellEnd"/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результаты работы всего коллектива лагеря поможет и мониторинговая деятельность и материалы по рефлексии мероприятий, отзывы детей и родителей.</w:t>
      </w:r>
    </w:p>
    <w:p w:rsidR="004224CA" w:rsidRPr="00A90D29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диагностики:</w:t>
      </w:r>
    </w:p>
    <w:p w:rsidR="004224CA" w:rsidRPr="00A90D29" w:rsidRDefault="00A90D29" w:rsidP="00A90D29">
      <w:pPr>
        <w:pStyle w:val="ab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нкета на «входе» (стартовая)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24CA" w:rsidRPr="00A90D29" w:rsidRDefault="00A90D29" w:rsidP="00A90D29">
      <w:pPr>
        <w:pStyle w:val="ab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нкета на «выходе»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24CA" w:rsidRPr="00A90D29" w:rsidRDefault="00A90D29" w:rsidP="00A90D29">
      <w:pPr>
        <w:pStyle w:val="ab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нтропометрические исследования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DB3" w:rsidRDefault="00B84DB3" w:rsidP="00A9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4CA" w:rsidRPr="00A90D29" w:rsidRDefault="00917D64" w:rsidP="00A9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результативности программы</w:t>
      </w:r>
    </w:p>
    <w:p w:rsidR="004224CA" w:rsidRPr="00952870" w:rsidRDefault="004224CA" w:rsidP="0095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  <w:gridCol w:w="3041"/>
        <w:gridCol w:w="1974"/>
        <w:gridCol w:w="2660"/>
      </w:tblGrid>
      <w:tr w:rsidR="004224CA" w:rsidRPr="00952870" w:rsidTr="00A90D29">
        <w:tc>
          <w:tcPr>
            <w:tcW w:w="0" w:type="auto"/>
            <w:vAlign w:val="center"/>
            <w:hideMark/>
          </w:tcPr>
          <w:p w:rsidR="004224CA" w:rsidRPr="00A90D29" w:rsidRDefault="004224CA" w:rsidP="00A90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D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0" w:type="auto"/>
            <w:vAlign w:val="center"/>
            <w:hideMark/>
          </w:tcPr>
          <w:p w:rsidR="004224CA" w:rsidRPr="00A90D29" w:rsidRDefault="004224CA" w:rsidP="00A90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D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4224CA" w:rsidRPr="00A90D29" w:rsidRDefault="004224CA" w:rsidP="00A90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D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660" w:type="dxa"/>
            <w:vAlign w:val="center"/>
            <w:hideMark/>
          </w:tcPr>
          <w:p w:rsidR="004224CA" w:rsidRPr="00A90D29" w:rsidRDefault="004224CA" w:rsidP="00A90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D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Способы отслеживания</w:t>
            </w: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1.Включенность детей в мероприятия лагеря</w:t>
            </w:r>
          </w:p>
          <w:p w:rsidR="00A90D29" w:rsidRPr="00952870" w:rsidRDefault="00A90D29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мероприятия</w:t>
            </w:r>
          </w:p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деятельностью лагеря</w:t>
            </w: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85%</w:t>
            </w: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Численный состав, оценка массовости</w:t>
            </w: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A90D29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224CA"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патриотических качеств воспитанников</w:t>
            </w:r>
          </w:p>
          <w:p w:rsidR="00A90D29" w:rsidRDefault="00A90D29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устойчивого интереса к истории Родины, знание символики, знание жизни своего народа, его культуры</w:t>
            </w: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  <w:hideMark/>
          </w:tcPr>
          <w:p w:rsidR="00A90D29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мероприятиях, конкурсах</w:t>
            </w:r>
          </w:p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</w:t>
            </w:r>
          </w:p>
          <w:p w:rsidR="004224CA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оценка</w:t>
            </w: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3.Динамика творческих успехов воспитанников отряда, их организованности и единения</w:t>
            </w: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творческих конкурсах</w:t>
            </w:r>
          </w:p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дисциплины и организованности в отряде</w:t>
            </w: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 качество участия</w:t>
            </w:r>
          </w:p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подготовки мероприятия</w:t>
            </w:r>
          </w:p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инициативам детей</w:t>
            </w:r>
          </w:p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нарушений режима, порядка в лагере</w:t>
            </w: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участия:</w:t>
            </w:r>
          </w:p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дипломы, грамоты</w:t>
            </w:r>
          </w:p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Отчет, подведение итогов дня</w:t>
            </w: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224CA"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.Выполнение оздоровительной </w:t>
            </w:r>
            <w:r w:rsidR="004224CA"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Удовлетворенность детей качеством </w:t>
            </w: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жизнедеятельности в лагере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уровня тревожности, утомляемости, эмоционального благополучия</w:t>
            </w: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условий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плана работы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сбоев в планировании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проектов</w:t>
            </w: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отзывов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администрации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оценка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Ежедневная рефлексия</w:t>
            </w: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5.Оздоровление школьников</w:t>
            </w: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заболеваемости</w:t>
            </w:r>
          </w:p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развитие основных показателей физического здоровья</w:t>
            </w:r>
          </w:p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питания</w:t>
            </w:r>
          </w:p>
          <w:p w:rsidR="00B84DB3" w:rsidRPr="00952870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здоровья воспитанников по входному и выходному контролю</w:t>
            </w:r>
            <w:r w:rsidR="00B84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(рост, вес)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100% посещаемость</w:t>
            </w: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224CA"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.Появление косвенных продуктов деятельности</w:t>
            </w: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косвенных продуктов деятельности (рисунки, плакаты,</w:t>
            </w:r>
            <w:r w:rsidR="00B84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картины, фотографии)</w:t>
            </w:r>
          </w:p>
          <w:p w:rsidR="00B84DB3" w:rsidRDefault="00B84DB3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уровень исполнения</w:t>
            </w:r>
          </w:p>
          <w:p w:rsidR="00B84DB3" w:rsidRDefault="00B84DB3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лагере стендов, представляющих деятельность лагеря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Выставки, </w:t>
            </w:r>
            <w:proofErr w:type="spellStart"/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выставки</w:t>
            </w:r>
          </w:p>
        </w:tc>
      </w:tr>
    </w:tbl>
    <w:p w:rsidR="004224CA" w:rsidRPr="00952870" w:rsidRDefault="004224CA" w:rsidP="0095287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4CA" w:rsidRPr="00B84DB3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b/>
          <w:sz w:val="28"/>
          <w:szCs w:val="28"/>
        </w:rPr>
        <w:t>Организация анализа и рефлексии: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 личностном уровне – анкеты, индивидуальные беседы и т. д.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 групповом уровне – творческие, инициативные группы.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17D64" w:rsidRPr="00B84DB3">
        <w:rPr>
          <w:rFonts w:ascii="Times New Roman" w:eastAsia="Times New Roman" w:hAnsi="Times New Roman" w:cs="Times New Roman"/>
          <w:sz w:val="28"/>
          <w:szCs w:val="28"/>
        </w:rPr>
        <w:t xml:space="preserve"> уровне отряда – отрядные пятиминутки</w:t>
      </w:r>
      <w:r w:rsidRPr="00B84D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 уровне лагеря – деятельность информационного центра, создание книги личных достижений.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 уровне педагогического коллектива – ежедневные планёрки, текущие и итоговые педсоветы.</w:t>
      </w:r>
    </w:p>
    <w:p w:rsidR="00B84DB3" w:rsidRDefault="00B84DB3" w:rsidP="00917D64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DB3" w:rsidRDefault="00B84DB3" w:rsidP="00917D64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DB3" w:rsidRDefault="00B84DB3" w:rsidP="00917D64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7D64" w:rsidRPr="005866D1" w:rsidRDefault="00917D64" w:rsidP="00917D64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Белянина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 О. В., Галкина О. М., Рог В. Е. Программа, Научно-методический журнал заместителя директора школы по воспитательной работе, № 7/2010.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Куватов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D1">
        <w:rPr>
          <w:rFonts w:ascii="Times New Roman" w:hAnsi="Times New Roman" w:cs="Times New Roman"/>
          <w:sz w:val="28"/>
          <w:szCs w:val="28"/>
        </w:rPr>
        <w:t xml:space="preserve">А. Активный отдых детей на свежем воздухе. Ростов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866D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866D1">
        <w:rPr>
          <w:rFonts w:ascii="Times New Roman" w:hAnsi="Times New Roman" w:cs="Times New Roman"/>
          <w:sz w:val="28"/>
          <w:szCs w:val="28"/>
        </w:rPr>
        <w:t>: Феникс. 2005. - 311с.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1">
        <w:rPr>
          <w:rFonts w:ascii="Times New Roman" w:hAnsi="Times New Roman" w:cs="Times New Roman"/>
          <w:sz w:val="28"/>
          <w:szCs w:val="28"/>
        </w:rPr>
        <w:t>Обухова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D1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D1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 О.Е. Новые 135 уроков здоровья, или Школа докторов природы (1 – 4 классы). – М.: ВАКО, 2008. – 288с. 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5866D1">
          <w:rPr>
            <w:rFonts w:ascii="Times New Roman" w:hAnsi="Times New Roman" w:cs="Times New Roman"/>
            <w:sz w:val="28"/>
            <w:szCs w:val="28"/>
          </w:rPr>
          <w:t>Руденко В.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866D1">
          <w:rPr>
            <w:rFonts w:ascii="Times New Roman" w:hAnsi="Times New Roman" w:cs="Times New Roman"/>
            <w:sz w:val="28"/>
            <w:szCs w:val="28"/>
          </w:rPr>
          <w:t>И.</w:t>
        </w:r>
      </w:hyperlink>
      <w:r>
        <w:t xml:space="preserve"> </w:t>
      </w:r>
      <w:hyperlink r:id="rId18" w:history="1">
        <w:r w:rsidRPr="005866D1">
          <w:rPr>
            <w:rFonts w:ascii="Times New Roman" w:hAnsi="Times New Roman" w:cs="Times New Roman"/>
            <w:bCs/>
            <w:sz w:val="28"/>
            <w:szCs w:val="28"/>
          </w:rPr>
          <w:t xml:space="preserve">Лучшие сценарии для </w:t>
        </w:r>
        <w:proofErr w:type="gramStart"/>
        <w:r w:rsidRPr="005866D1">
          <w:rPr>
            <w:rFonts w:ascii="Times New Roman" w:hAnsi="Times New Roman" w:cs="Times New Roman"/>
            <w:bCs/>
            <w:sz w:val="28"/>
            <w:szCs w:val="28"/>
          </w:rPr>
          <w:t>летне</w:t>
        </w:r>
      </w:hyperlink>
      <w:r w:rsidRPr="005866D1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5866D1">
        <w:rPr>
          <w:rFonts w:ascii="Times New Roman" w:hAnsi="Times New Roman" w:cs="Times New Roman"/>
          <w:sz w:val="28"/>
          <w:szCs w:val="28"/>
        </w:rPr>
        <w:t xml:space="preserve"> лагеря. – М., </w:t>
      </w:r>
      <w:smartTag w:uri="urn:schemas-microsoft-com:office:smarttags" w:element="metricconverter">
        <w:smartTagPr>
          <w:attr w:name="ProductID" w:val="2006 г"/>
        </w:smartTagPr>
        <w:r w:rsidRPr="005866D1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866D1">
        <w:rPr>
          <w:rFonts w:ascii="Times New Roman" w:hAnsi="Times New Roman" w:cs="Times New Roman"/>
          <w:sz w:val="28"/>
          <w:szCs w:val="28"/>
        </w:rPr>
        <w:t>.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1">
        <w:rPr>
          <w:rFonts w:ascii="Times New Roman" w:hAnsi="Times New Roman" w:cs="Times New Roman"/>
          <w:sz w:val="28"/>
          <w:szCs w:val="28"/>
        </w:rPr>
        <w:t>Сысоева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D1">
        <w:rPr>
          <w:rFonts w:ascii="Times New Roman" w:hAnsi="Times New Roman" w:cs="Times New Roman"/>
          <w:sz w:val="28"/>
          <w:szCs w:val="28"/>
        </w:rPr>
        <w:t xml:space="preserve">Е. Организация летнего отдыха детей. – М.: ВЛАДОС, 1999. – 176с. 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6D1">
        <w:rPr>
          <w:rFonts w:ascii="Times New Roman" w:hAnsi="Times New Roman" w:cs="Times New Roman"/>
          <w:sz w:val="28"/>
          <w:szCs w:val="28"/>
        </w:rPr>
        <w:t>Тартышная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 М. А. Все лучшее – впереди/ социально ориентированные формы работы со школьниками/ М. А.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Тартышная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/Д.: феникс, 2006. – 285 </w:t>
      </w:r>
      <w:proofErr w:type="gramStart"/>
      <w:r w:rsidRPr="005866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6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1">
        <w:rPr>
          <w:rFonts w:ascii="Times New Roman" w:hAnsi="Times New Roman" w:cs="Times New Roman"/>
          <w:sz w:val="28"/>
          <w:szCs w:val="28"/>
        </w:rPr>
        <w:t>http://festival.1september.ru/articles/573118/.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5866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http://ped-kopilka.ru/letnii-otdyh/pravila-povedenija-v-lesu-dlja-detei-informacija-i-poleznye-sovety-dlja-shkolnikov.html</w:t>
        </w:r>
      </w:hyperlink>
    </w:p>
    <w:p w:rsidR="00917D64" w:rsidRPr="005866D1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0" w:tgtFrame="_blank" w:history="1">
        <w:r w:rsidRPr="005866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sch6-nov.narod.ru</w:t>
        </w:r>
      </w:hyperlink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1" w:tgtFrame="_blank" w:history="1">
        <w:r w:rsidRPr="005866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school57.kubannet.ru</w:t>
        </w:r>
      </w:hyperlink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43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870E43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М., Филиппова Т.А. Формула здорового питания, М.ОЛМА,2009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43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870E43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М., Филиппова Т.А. Разговор о правильном питании, М.ОЛМА,2009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E43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870E43">
        <w:rPr>
          <w:rFonts w:ascii="Times New Roman" w:hAnsi="Times New Roman"/>
          <w:sz w:val="28"/>
          <w:szCs w:val="28"/>
        </w:rPr>
        <w:t xml:space="preserve">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 xml:space="preserve">Н.,  </w:t>
      </w:r>
      <w:proofErr w:type="spellStart"/>
      <w:r w:rsidRPr="00870E43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870E43">
        <w:rPr>
          <w:rFonts w:ascii="Times New Roman" w:hAnsi="Times New Roman"/>
          <w:sz w:val="28"/>
          <w:szCs w:val="28"/>
        </w:rPr>
        <w:t xml:space="preserve"> У.Ю. Кипарис. Коллективно-творческие дела, игры, праздники, аттракционы, развлечения, индивидуальная работа.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 xml:space="preserve">Педагогическое общество России, 2001. 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 xml:space="preserve"> Иванов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П. Энциклопедия коллективных творческих дел.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М., 1990.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 xml:space="preserve"> Лаврентьев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В. «Советы организатору и вожатому по подготовке летнего лагеря»,  2002 г.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>Толченов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А.Сценарии игровых и театрализованных представлений для детей разного возраста: Нескучалия.М.:Владос,2001.</w:t>
      </w:r>
    </w:p>
    <w:p w:rsidR="00917D64" w:rsidRPr="00870EC2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0EC2">
        <w:rPr>
          <w:rFonts w:ascii="Times New Roman" w:hAnsi="Times New Roman"/>
          <w:sz w:val="28"/>
          <w:szCs w:val="28"/>
        </w:rPr>
        <w:t xml:space="preserve"> Торгашов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C2">
        <w:rPr>
          <w:rFonts w:ascii="Times New Roman" w:hAnsi="Times New Roman"/>
          <w:sz w:val="28"/>
          <w:szCs w:val="28"/>
        </w:rPr>
        <w:t>Н. В эфире новости: Праздники. Конкурсы. Забавы. Викторины. Путешествия. Советы. Игры. М.: Педагогическое 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C2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C2">
        <w:rPr>
          <w:rFonts w:ascii="Times New Roman" w:hAnsi="Times New Roman"/>
          <w:sz w:val="28"/>
          <w:szCs w:val="28"/>
        </w:rPr>
        <w:t>2001.</w:t>
      </w:r>
    </w:p>
    <w:p w:rsidR="00917D64" w:rsidRPr="005866D1" w:rsidRDefault="00917D64" w:rsidP="00917D6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224CA" w:rsidRDefault="004224CA"/>
    <w:sectPr w:rsidR="004224CA" w:rsidSect="00AC4446">
      <w:footerReference w:type="default" r:id="rId2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A2" w:rsidRDefault="000A15A2" w:rsidP="00BD37E1">
      <w:pPr>
        <w:spacing w:after="0" w:line="240" w:lineRule="auto"/>
      </w:pPr>
      <w:r>
        <w:separator/>
      </w:r>
    </w:p>
  </w:endnote>
  <w:endnote w:type="continuationSeparator" w:id="1">
    <w:p w:rsidR="000A15A2" w:rsidRDefault="000A15A2" w:rsidP="00BD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285"/>
      <w:docPartObj>
        <w:docPartGallery w:val="Page Numbers (Bottom of Page)"/>
        <w:docPartUnique/>
      </w:docPartObj>
    </w:sdtPr>
    <w:sdtContent>
      <w:p w:rsidR="000A15A2" w:rsidRDefault="000A15A2">
        <w:pPr>
          <w:pStyle w:val="a7"/>
          <w:jc w:val="right"/>
        </w:pPr>
        <w:fldSimple w:instr=" PAGE   \* MERGEFORMAT ">
          <w:r w:rsidR="00B84DB3">
            <w:rPr>
              <w:noProof/>
            </w:rPr>
            <w:t>18</w:t>
          </w:r>
        </w:fldSimple>
      </w:p>
    </w:sdtContent>
  </w:sdt>
  <w:p w:rsidR="000A15A2" w:rsidRDefault="000A15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A2" w:rsidRDefault="000A15A2" w:rsidP="00BD37E1">
      <w:pPr>
        <w:spacing w:after="0" w:line="240" w:lineRule="auto"/>
      </w:pPr>
      <w:r>
        <w:separator/>
      </w:r>
    </w:p>
  </w:footnote>
  <w:footnote w:type="continuationSeparator" w:id="1">
    <w:p w:rsidR="000A15A2" w:rsidRDefault="000A15A2" w:rsidP="00BD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063"/>
    <w:multiLevelType w:val="hybridMultilevel"/>
    <w:tmpl w:val="A1F2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6710"/>
    <w:multiLevelType w:val="hybridMultilevel"/>
    <w:tmpl w:val="4808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0924"/>
    <w:multiLevelType w:val="hybridMultilevel"/>
    <w:tmpl w:val="9C6C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41B28"/>
    <w:multiLevelType w:val="hybridMultilevel"/>
    <w:tmpl w:val="196E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0BE"/>
    <w:multiLevelType w:val="hybridMultilevel"/>
    <w:tmpl w:val="B8787328"/>
    <w:lvl w:ilvl="0" w:tplc="D56E8B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40F40"/>
    <w:multiLevelType w:val="hybridMultilevel"/>
    <w:tmpl w:val="E62C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F4685"/>
    <w:multiLevelType w:val="hybridMultilevel"/>
    <w:tmpl w:val="1F2C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62267"/>
    <w:multiLevelType w:val="hybridMultilevel"/>
    <w:tmpl w:val="E9DC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C6809"/>
    <w:multiLevelType w:val="hybridMultilevel"/>
    <w:tmpl w:val="CF98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22D0C"/>
    <w:multiLevelType w:val="hybridMultilevel"/>
    <w:tmpl w:val="A456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867D0"/>
    <w:multiLevelType w:val="hybridMultilevel"/>
    <w:tmpl w:val="DD1A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E7032"/>
    <w:multiLevelType w:val="hybridMultilevel"/>
    <w:tmpl w:val="D8C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E2E32"/>
    <w:multiLevelType w:val="hybridMultilevel"/>
    <w:tmpl w:val="ED34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24D6C"/>
    <w:multiLevelType w:val="hybridMultilevel"/>
    <w:tmpl w:val="FD1C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35C51"/>
    <w:multiLevelType w:val="hybridMultilevel"/>
    <w:tmpl w:val="A2E4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810EE"/>
    <w:multiLevelType w:val="hybridMultilevel"/>
    <w:tmpl w:val="6EC4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949AF"/>
    <w:multiLevelType w:val="hybridMultilevel"/>
    <w:tmpl w:val="B856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4788F"/>
    <w:multiLevelType w:val="hybridMultilevel"/>
    <w:tmpl w:val="9360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F38B4"/>
    <w:multiLevelType w:val="hybridMultilevel"/>
    <w:tmpl w:val="1022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D1F50"/>
    <w:multiLevelType w:val="hybridMultilevel"/>
    <w:tmpl w:val="13FA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66989"/>
    <w:multiLevelType w:val="hybridMultilevel"/>
    <w:tmpl w:val="01FE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63F52"/>
    <w:multiLevelType w:val="hybridMultilevel"/>
    <w:tmpl w:val="F7FE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E6A6F"/>
    <w:multiLevelType w:val="hybridMultilevel"/>
    <w:tmpl w:val="C7BC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A025B"/>
    <w:multiLevelType w:val="hybridMultilevel"/>
    <w:tmpl w:val="1318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51EFB"/>
    <w:multiLevelType w:val="hybridMultilevel"/>
    <w:tmpl w:val="5678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817EB"/>
    <w:multiLevelType w:val="hybridMultilevel"/>
    <w:tmpl w:val="9AD4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71955"/>
    <w:multiLevelType w:val="hybridMultilevel"/>
    <w:tmpl w:val="1FF0B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7D7162"/>
    <w:multiLevelType w:val="hybridMultilevel"/>
    <w:tmpl w:val="02DE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75A2F"/>
    <w:multiLevelType w:val="hybridMultilevel"/>
    <w:tmpl w:val="08DE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C0449"/>
    <w:multiLevelType w:val="hybridMultilevel"/>
    <w:tmpl w:val="C294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72A56"/>
    <w:multiLevelType w:val="hybridMultilevel"/>
    <w:tmpl w:val="C46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F2CCA"/>
    <w:multiLevelType w:val="hybridMultilevel"/>
    <w:tmpl w:val="D924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32963"/>
    <w:multiLevelType w:val="hybridMultilevel"/>
    <w:tmpl w:val="D4B8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6046F"/>
    <w:multiLevelType w:val="hybridMultilevel"/>
    <w:tmpl w:val="6DD2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42B3F"/>
    <w:multiLevelType w:val="hybridMultilevel"/>
    <w:tmpl w:val="A58C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26318"/>
    <w:multiLevelType w:val="hybridMultilevel"/>
    <w:tmpl w:val="9ACA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A0D9E"/>
    <w:multiLevelType w:val="hybridMultilevel"/>
    <w:tmpl w:val="155C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23250"/>
    <w:multiLevelType w:val="hybridMultilevel"/>
    <w:tmpl w:val="B0DA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B1E92"/>
    <w:multiLevelType w:val="hybridMultilevel"/>
    <w:tmpl w:val="0E2C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52CB3"/>
    <w:multiLevelType w:val="hybridMultilevel"/>
    <w:tmpl w:val="5176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63DA0"/>
    <w:multiLevelType w:val="hybridMultilevel"/>
    <w:tmpl w:val="CF70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E1545"/>
    <w:multiLevelType w:val="hybridMultilevel"/>
    <w:tmpl w:val="5F04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91F97"/>
    <w:multiLevelType w:val="hybridMultilevel"/>
    <w:tmpl w:val="57A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903B4"/>
    <w:multiLevelType w:val="hybridMultilevel"/>
    <w:tmpl w:val="75604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979A9"/>
    <w:multiLevelType w:val="hybridMultilevel"/>
    <w:tmpl w:val="44D2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F0443"/>
    <w:multiLevelType w:val="hybridMultilevel"/>
    <w:tmpl w:val="400E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34"/>
  </w:num>
  <w:num w:numId="4">
    <w:abstractNumId w:val="8"/>
  </w:num>
  <w:num w:numId="5">
    <w:abstractNumId w:val="14"/>
  </w:num>
  <w:num w:numId="6">
    <w:abstractNumId w:val="17"/>
  </w:num>
  <w:num w:numId="7">
    <w:abstractNumId w:val="42"/>
  </w:num>
  <w:num w:numId="8">
    <w:abstractNumId w:val="10"/>
  </w:num>
  <w:num w:numId="9">
    <w:abstractNumId w:val="23"/>
  </w:num>
  <w:num w:numId="10">
    <w:abstractNumId w:val="12"/>
  </w:num>
  <w:num w:numId="11">
    <w:abstractNumId w:val="15"/>
  </w:num>
  <w:num w:numId="12">
    <w:abstractNumId w:val="28"/>
  </w:num>
  <w:num w:numId="13">
    <w:abstractNumId w:val="30"/>
  </w:num>
  <w:num w:numId="14">
    <w:abstractNumId w:val="33"/>
  </w:num>
  <w:num w:numId="15">
    <w:abstractNumId w:val="2"/>
  </w:num>
  <w:num w:numId="16">
    <w:abstractNumId w:val="41"/>
  </w:num>
  <w:num w:numId="17">
    <w:abstractNumId w:val="45"/>
  </w:num>
  <w:num w:numId="18">
    <w:abstractNumId w:val="24"/>
  </w:num>
  <w:num w:numId="19">
    <w:abstractNumId w:val="35"/>
  </w:num>
  <w:num w:numId="20">
    <w:abstractNumId w:val="13"/>
  </w:num>
  <w:num w:numId="21">
    <w:abstractNumId w:val="9"/>
  </w:num>
  <w:num w:numId="22">
    <w:abstractNumId w:val="5"/>
  </w:num>
  <w:num w:numId="23">
    <w:abstractNumId w:val="19"/>
  </w:num>
  <w:num w:numId="24">
    <w:abstractNumId w:val="20"/>
  </w:num>
  <w:num w:numId="25">
    <w:abstractNumId w:val="11"/>
  </w:num>
  <w:num w:numId="26">
    <w:abstractNumId w:val="25"/>
  </w:num>
  <w:num w:numId="27">
    <w:abstractNumId w:val="38"/>
  </w:num>
  <w:num w:numId="28">
    <w:abstractNumId w:val="32"/>
  </w:num>
  <w:num w:numId="29">
    <w:abstractNumId w:val="0"/>
  </w:num>
  <w:num w:numId="30">
    <w:abstractNumId w:val="27"/>
  </w:num>
  <w:num w:numId="31">
    <w:abstractNumId w:val="40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43"/>
  </w:num>
  <w:num w:numId="36">
    <w:abstractNumId w:val="44"/>
  </w:num>
  <w:num w:numId="37">
    <w:abstractNumId w:val="18"/>
  </w:num>
  <w:num w:numId="38">
    <w:abstractNumId w:val="21"/>
  </w:num>
  <w:num w:numId="39">
    <w:abstractNumId w:val="1"/>
  </w:num>
  <w:num w:numId="40">
    <w:abstractNumId w:val="7"/>
  </w:num>
  <w:num w:numId="41">
    <w:abstractNumId w:val="39"/>
  </w:num>
  <w:num w:numId="42">
    <w:abstractNumId w:val="3"/>
  </w:num>
  <w:num w:numId="43">
    <w:abstractNumId w:val="37"/>
  </w:num>
  <w:num w:numId="44">
    <w:abstractNumId w:val="31"/>
  </w:num>
  <w:num w:numId="45">
    <w:abstractNumId w:val="29"/>
  </w:num>
  <w:num w:numId="46">
    <w:abstractNumId w:val="22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4CA"/>
    <w:rsid w:val="00086B27"/>
    <w:rsid w:val="000A15A2"/>
    <w:rsid w:val="000D6830"/>
    <w:rsid w:val="000E1810"/>
    <w:rsid w:val="001B471F"/>
    <w:rsid w:val="001E36F1"/>
    <w:rsid w:val="003E035C"/>
    <w:rsid w:val="004224CA"/>
    <w:rsid w:val="005B1B00"/>
    <w:rsid w:val="008F55CD"/>
    <w:rsid w:val="00917D64"/>
    <w:rsid w:val="00952870"/>
    <w:rsid w:val="009A04FF"/>
    <w:rsid w:val="00A12C46"/>
    <w:rsid w:val="00A90D29"/>
    <w:rsid w:val="00AC4446"/>
    <w:rsid w:val="00B84DB3"/>
    <w:rsid w:val="00B91A84"/>
    <w:rsid w:val="00BD37E1"/>
    <w:rsid w:val="00F00D15"/>
    <w:rsid w:val="00F15578"/>
    <w:rsid w:val="00F7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3"/>
    <o:shapelayout v:ext="edit">
      <o:idmap v:ext="edit" data="1"/>
      <o:rules v:ext="edit">
        <o:r id="V:Rule1" type="connector" idref="#_x0000_s1053"/>
        <o:r id="V:Rule2" type="connector" idref="#_x0000_s1043"/>
        <o:r id="V:Rule3" type="connector" idref="#_x0000_s1050"/>
        <o:r id="V:Rule4" type="connector" idref="#_x0000_s1049"/>
        <o:r id="V:Rule5" type="connector" idref="#_x0000_s1044"/>
        <o:r id="V:Rule6" type="connector" idref="#_x0000_s1041"/>
        <o:r id="V:Rule7" type="connector" idref="#_x0000_s1052"/>
        <o:r id="V:Rule8" type="connector" idref="#_x0000_s1054"/>
        <o:r id="V:Rule9" type="connector" idref="#_x0000_s1042"/>
        <o:r id="V:Rule10" type="connector" idref="#_x0000_s1047"/>
        <o:r id="V:Rule11" type="connector" idref="#_x0000_s1051"/>
        <o:r id="V:Rule12" type="connector" idref="#_x0000_s1048"/>
        <o:r id="V:Rule13" type="connector" idref="#_x0000_s1045"/>
        <o:r id="V:Rule14" type="connector" idref="#_x0000_s1046"/>
        <o:r id="V:Rule15" type="connector" idref="#_x0000_s1082"/>
        <o:r id="V:Rule16" type="connector" idref="#_x0000_s1072"/>
        <o:r id="V:Rule17" type="connector" idref="#_x0000_s1079"/>
        <o:r id="V:Rule18" type="connector" idref="#_x0000_s1078"/>
        <o:r id="V:Rule19" type="connector" idref="#_x0000_s1073"/>
        <o:r id="V:Rule20" type="connector" idref="#_x0000_s1070"/>
        <o:r id="V:Rule21" type="connector" idref="#_x0000_s1081"/>
        <o:r id="V:Rule22" type="connector" idref="#_x0000_s1083"/>
        <o:r id="V:Rule23" type="connector" idref="#_x0000_s1071"/>
        <o:r id="V:Rule24" type="connector" idref="#_x0000_s1076"/>
        <o:r id="V:Rule25" type="connector" idref="#_x0000_s1080"/>
        <o:r id="V:Rule26" type="connector" idref="#_x0000_s1077"/>
        <o:r id="V:Rule27" type="connector" idref="#_x0000_s1074"/>
        <o:r id="V:Rule28" type="connector" idref="#_x0000_s1075"/>
        <o:r id="V:Rule29" type="connector" idref="#_x0000_s1111"/>
        <o:r id="V:Rule30" type="connector" idref="#_x0000_s1101"/>
        <o:r id="V:Rule31" type="connector" idref="#_x0000_s1108"/>
        <o:r id="V:Rule32" type="connector" idref="#_x0000_s1107"/>
        <o:r id="V:Rule33" type="connector" idref="#_x0000_s1102"/>
        <o:r id="V:Rule34" type="connector" idref="#_x0000_s1099"/>
        <o:r id="V:Rule35" type="connector" idref="#_x0000_s1110"/>
        <o:r id="V:Rule36" type="connector" idref="#_x0000_s1112"/>
        <o:r id="V:Rule37" type="connector" idref="#_x0000_s1100"/>
        <o:r id="V:Rule38" type="connector" idref="#_x0000_s1105"/>
        <o:r id="V:Rule39" type="connector" idref="#_x0000_s1109"/>
        <o:r id="V:Rule40" type="connector" idref="#_x0000_s1106"/>
        <o:r id="V:Rule41" type="connector" idref="#_x0000_s1103"/>
        <o:r id="V:Rule42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CD"/>
  </w:style>
  <w:style w:type="paragraph" w:styleId="3">
    <w:name w:val="heading 3"/>
    <w:basedOn w:val="a"/>
    <w:link w:val="30"/>
    <w:uiPriority w:val="9"/>
    <w:qFormat/>
    <w:rsid w:val="00422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4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42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224C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37E1"/>
  </w:style>
  <w:style w:type="paragraph" w:styleId="a7">
    <w:name w:val="footer"/>
    <w:basedOn w:val="a"/>
    <w:link w:val="a8"/>
    <w:uiPriority w:val="99"/>
    <w:unhideWhenUsed/>
    <w:rsid w:val="00BD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7E1"/>
  </w:style>
  <w:style w:type="paragraph" w:styleId="a9">
    <w:name w:val="No Spacing"/>
    <w:uiPriority w:val="1"/>
    <w:qFormat/>
    <w:rsid w:val="000E181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0E1810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0E18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0E1810"/>
    <w:pPr>
      <w:ind w:left="720"/>
    </w:pPr>
    <w:rPr>
      <w:rFonts w:ascii="Calibri" w:eastAsia="Calibri" w:hAnsi="Calibri" w:cs="Calibri"/>
      <w:lang w:eastAsia="en-US"/>
    </w:rPr>
  </w:style>
  <w:style w:type="character" w:customStyle="1" w:styleId="c0">
    <w:name w:val="c0"/>
    <w:basedOn w:val="a0"/>
    <w:rsid w:val="000E1810"/>
  </w:style>
  <w:style w:type="character" w:customStyle="1" w:styleId="1">
    <w:name w:val="Название объекта1"/>
    <w:basedOn w:val="a0"/>
    <w:rsid w:val="000E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13" Type="http://schemas.openxmlformats.org/officeDocument/2006/relationships/hyperlink" Target="http://www.pandia.ru/text/category/istoriya_rossii/" TargetMode="External"/><Relationship Id="rId18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57.kubannet.ru/" TargetMode="External"/><Relationship Id="rId7" Type="http://schemas.openxmlformats.org/officeDocument/2006/relationships/hyperlink" Target="http://pandia.ru/text/category/uvazhenie_k_starshim/" TargetMode="External"/><Relationship Id="rId12" Type="http://schemas.openxmlformats.org/officeDocument/2006/relationships/hyperlink" Target="http://www.pandia.ru/text/category/monitoring_deyatelmznosti/" TargetMode="External"/><Relationship Id="rId17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sportivnij_inventarmz/" TargetMode="External"/><Relationship Id="rId20" Type="http://schemas.openxmlformats.org/officeDocument/2006/relationships/hyperlink" Target="http://sch6-nov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vidi_deyatelmznosti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akvarelm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andia.ru/text/category/plani_meropriyatij/" TargetMode="External"/><Relationship Id="rId19" Type="http://schemas.openxmlformats.org/officeDocument/2006/relationships/hyperlink" Target="http://ped-kopilka.ru/letnii-otdyh/pravila-povedenija-v-lesu-dlja-detei-informacija-i-poleznye-sovety-dlja-shkol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remya_svobodnoe/" TargetMode="External"/><Relationship Id="rId14" Type="http://schemas.openxmlformats.org/officeDocument/2006/relationships/hyperlink" Target="http://pandia.ru/text/category/detskie_ploshadki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2022-01-07T15:27:00Z</dcterms:created>
  <dcterms:modified xsi:type="dcterms:W3CDTF">2022-03-24T07:14:00Z</dcterms:modified>
</cp:coreProperties>
</file>